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LinkedIn:</w:t>
      </w:r>
      <w:r>
        <w:t xml:space="preserve"> </w:t>
      </w:r>
      <w:r>
        <w:t xml:space="preserve">linkedin.com/in/jeanlucmoreau-aerospace</w:t>
      </w:r>
    </w:p>
    <w:bookmarkEnd w:id="20"/>
    <w:bookmarkStart w:id="21" w:name="professional-summary"/>
    <w:p>
      <w:pPr>
        <w:pStyle w:val="Heading2"/>
      </w:pPr>
      <w:r>
        <w:t xml:space="preserve">Professional Summary</w:t>
      </w:r>
    </w:p>
    <w:p>
      <w:pPr>
        <w:pStyle w:val="FirstParagraph"/>
      </w:pPr>
      <w:r>
        <w:t xml:space="preserve">A highly motivated and skilled Aerospace Engineer with over 8 years of experience in the aerospace industry, specializing in aircraft design, propulsion systems, and aerodynamics. A graduate of École Nationale Supérieure de l'Aéronautique et de l'Espace (ENSAE) in Paris, I have dedicated my career to advancing aerospace technology while contributing to France's strategic goals in aviation and space exploration. My expertise in CFD (Computational Fluid Dynamics), flight mechanics, and sustainable aeronautics aligns perfectly with the innovative spirit of France Paris. I am passionate about leveraging cutting-edge engineering solutions to address global challenges such as carbon neutrality and next-generation propulsion systems.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Fluent, MATLAB/Simulink, SolidWorks, OpenFOAM</w:t>
      </w:r>
    </w:p>
    <w:p>
      <w:pPr>
        <w:numPr>
          <w:ilvl w:val="0"/>
          <w:numId w:val="1001"/>
        </w:numPr>
        <w:pStyle w:val="Compact"/>
      </w:pPr>
      <w:r>
        <w:rPr>
          <w:bCs/>
          <w:b/>
        </w:rPr>
        <w:t xml:space="preserve">Aerodynamics:</w:t>
      </w:r>
      <w:r>
        <w:t xml:space="preserve"> </w:t>
      </w:r>
      <w:r>
        <w:t xml:space="preserve">CFD simulations, wind tunnel testing, flight dynamics modeling</w:t>
      </w:r>
    </w:p>
    <w:p>
      <w:pPr>
        <w:numPr>
          <w:ilvl w:val="0"/>
          <w:numId w:val="1001"/>
        </w:numPr>
        <w:pStyle w:val="Compact"/>
      </w:pPr>
      <w:r>
        <w:rPr>
          <w:bCs/>
          <w:b/>
        </w:rPr>
        <w:t xml:space="preserve">Propulsion Systems:</w:t>
      </w:r>
      <w:r>
        <w:t xml:space="preserve"> </w:t>
      </w:r>
      <w:r>
        <w:t xml:space="preserve">Turbofan and turboprop engine design, combustion analysis</w:t>
      </w:r>
    </w:p>
    <w:p>
      <w:pPr>
        <w:numPr>
          <w:ilvl w:val="0"/>
          <w:numId w:val="1001"/>
        </w:numPr>
        <w:pStyle w:val="Compact"/>
      </w:pPr>
      <w:r>
        <w:rPr>
          <w:bCs/>
          <w:b/>
        </w:rPr>
        <w:t xml:space="preserve">Materials Science:</w:t>
      </w:r>
      <w:r>
        <w:t xml:space="preserve"> </w:t>
      </w:r>
      <w:r>
        <w:t xml:space="preserve">Composite materials, thermal protection systems</w:t>
      </w:r>
    </w:p>
    <w:p>
      <w:pPr>
        <w:numPr>
          <w:ilvl w:val="0"/>
          <w:numId w:val="1001"/>
        </w:numPr>
        <w:pStyle w:val="Compact"/>
      </w:pPr>
      <w:r>
        <w:rPr>
          <w:bCs/>
          <w:b/>
        </w:rPr>
        <w:t xml:space="preserve">Certifications:</w:t>
      </w:r>
      <w:r>
        <w:t xml:space="preserve"> </w:t>
      </w:r>
      <w:r>
        <w:t xml:space="preserve">EASA Part-66 License (Aircraft Maintenance), ISO 9001 Quality Management</w:t>
      </w:r>
    </w:p>
    <w:p>
      <w:pPr>
        <w:numPr>
          <w:ilvl w:val="0"/>
          <w:numId w:val="1001"/>
        </w:numPr>
        <w:pStyle w:val="Compact"/>
      </w:pPr>
      <w:r>
        <w:rPr>
          <w:bCs/>
          <w:b/>
        </w:rPr>
        <w:t xml:space="preserve">Languages:</w:t>
      </w:r>
      <w:r>
        <w:t xml:space="preserve"> </w:t>
      </w:r>
      <w:r>
        <w:t xml:space="preserve">French (native), English (fluent), Spanish (intermediate)</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CNES (Centre National d'Études Spatiales)</w:t>
      </w:r>
      <w:r>
        <w:t xml:space="preserve"> </w:t>
      </w:r>
      <w:r>
        <w:t xml:space="preserve">– Paris, France</w:t>
      </w:r>
      <w:r>
        <w:br/>
      </w:r>
      <w:r>
        <w:rPr>
          <w:iCs/>
          <w:i/>
        </w:rPr>
        <w:t xml:space="preserve">June 2018 – Present</w:t>
      </w:r>
    </w:p>
    <w:p>
      <w:pPr>
        <w:numPr>
          <w:ilvl w:val="0"/>
          <w:numId w:val="1002"/>
        </w:numPr>
        <w:pStyle w:val="Compact"/>
      </w:pPr>
      <w:r>
        <w:t xml:space="preserve">Contributed to the design and testing of satellite propulsion systems for the European Space Agency (ESA) missions, including the Euclid observatory.</w:t>
      </w:r>
    </w:p>
    <w:p>
      <w:pPr>
        <w:numPr>
          <w:ilvl w:val="0"/>
          <w:numId w:val="1002"/>
        </w:numPr>
        <w:pStyle w:val="Compact"/>
      </w:pPr>
      <w:r>
        <w:t xml:space="preserve">Led a team in optimizing thermal protection systems for re-entry vehicles, reducing material costs by 15% through advanced composite simulations.</w:t>
      </w:r>
    </w:p>
    <w:p>
      <w:pPr>
        <w:numPr>
          <w:ilvl w:val="0"/>
          <w:numId w:val="1002"/>
        </w:numPr>
        <w:pStyle w:val="Compact"/>
      </w:pPr>
      <w:r>
        <w:t xml:space="preserve">Developed CFD models to analyze aerodynamic performance of next-generation launch vehicles, improving stability metrics by 20%.</w:t>
      </w:r>
    </w:p>
    <w:p>
      <w:pPr>
        <w:numPr>
          <w:ilvl w:val="0"/>
          <w:numId w:val="1002"/>
        </w:numPr>
        <w:pStyle w:val="Compact"/>
      </w:pPr>
      <w:r>
        <w:t xml:space="preserve">Collaborated with international teams in Paris to integrate AI-driven flight control algorithms into the Ariane 6 rocket design.</w:t>
      </w:r>
    </w:p>
    <w:bookmarkEnd w:id="23"/>
    <w:bookmarkStart w:id="24" w:name="aerospace-design-engineer"/>
    <w:p>
      <w:pPr>
        <w:pStyle w:val="Heading3"/>
      </w:pPr>
      <w:r>
        <w:t xml:space="preserve">Aerospace Design Engineer</w:t>
      </w:r>
    </w:p>
    <w:p>
      <w:pPr>
        <w:pStyle w:val="FirstParagraph"/>
      </w:pPr>
      <w:r>
        <w:rPr>
          <w:bCs/>
          <w:b/>
        </w:rPr>
        <w:t xml:space="preserve">Airbus Defence and Space</w:t>
      </w:r>
      <w:r>
        <w:t xml:space="preserve"> </w:t>
      </w:r>
      <w:r>
        <w:t xml:space="preserve">– Toulouse, France (Remote from Paris)</w:t>
      </w:r>
      <w:r>
        <w:br/>
      </w:r>
      <w:r>
        <w:rPr>
          <w:iCs/>
          <w:i/>
        </w:rPr>
        <w:t xml:space="preserve">January 2015 – May 2018</w:t>
      </w:r>
    </w:p>
    <w:p>
      <w:pPr>
        <w:numPr>
          <w:ilvl w:val="0"/>
          <w:numId w:val="1003"/>
        </w:numPr>
        <w:pStyle w:val="Compact"/>
      </w:pPr>
      <w:r>
        <w:t xml:space="preserve">Designed aircraft structural components for the A350 XWB, focusing on lightweight aluminum-lithium alloys to enhance fuel efficiency.</w:t>
      </w:r>
    </w:p>
    <w:p>
      <w:pPr>
        <w:numPr>
          <w:ilvl w:val="0"/>
          <w:numId w:val="1003"/>
        </w:numPr>
        <w:pStyle w:val="Compact"/>
      </w:pPr>
      <w:r>
        <w:t xml:space="preserve">Conducted vibration analysis and fatigue testing for fuselage assemblies, ensuring compliance with French aviation safety standards (DGAC).</w:t>
      </w:r>
    </w:p>
    <w:p>
      <w:pPr>
        <w:numPr>
          <w:ilvl w:val="0"/>
          <w:numId w:val="1003"/>
        </w:numPr>
        <w:pStyle w:val="Compact"/>
      </w:pPr>
      <w:r>
        <w:t xml:space="preserve">Implemented lean manufacturing processes in partnership with CNES to streamline production timelines by 12%.</w:t>
      </w:r>
    </w:p>
    <w:p>
      <w:pPr>
        <w:numPr>
          <w:ilvl w:val="0"/>
          <w:numId w:val="1003"/>
        </w:numPr>
        <w:pStyle w:val="Compact"/>
      </w:pPr>
      <w:r>
        <w:t xml:space="preserve">Presented technical findings at the Paris Air Show, attracting interest from European aerospace stakeholders.</w:t>
      </w:r>
    </w:p>
    <w:bookmarkEnd w:id="24"/>
    <w:bookmarkStart w:id="25" w:name="X7881530e61b1e07eec31ebf7a4e6a65ef4c9147"/>
    <w:p>
      <w:pPr>
        <w:pStyle w:val="Heading3"/>
      </w:pPr>
      <w:r>
        <w:t xml:space="preserve">Internship: Aerodynamics Research Assistant</w:t>
      </w:r>
    </w:p>
    <w:p>
      <w:pPr>
        <w:pStyle w:val="FirstParagraph"/>
      </w:pPr>
      <w:r>
        <w:rPr>
          <w:bCs/>
          <w:b/>
        </w:rPr>
        <w:t xml:space="preserve">ONERA (Office National d'Études et de Recherches Aérospatiales)</w:t>
      </w:r>
      <w:r>
        <w:t xml:space="preserve"> </w:t>
      </w:r>
      <w:r>
        <w:t xml:space="preserve">– Palaiseau, France</w:t>
      </w:r>
      <w:r>
        <w:br/>
      </w:r>
      <w:r>
        <w:rPr>
          <w:iCs/>
          <w:i/>
        </w:rPr>
        <w:t xml:space="preserve">June 2012 – August 2013</w:t>
      </w:r>
    </w:p>
    <w:p>
      <w:pPr>
        <w:numPr>
          <w:ilvl w:val="0"/>
          <w:numId w:val="1004"/>
        </w:numPr>
        <w:pStyle w:val="Compact"/>
      </w:pPr>
      <w:r>
        <w:t xml:space="preserve">Assisted in wind tunnel experiments to study turbulent flow around high-speed aircraft wings.</w:t>
      </w:r>
    </w:p>
    <w:p>
      <w:pPr>
        <w:numPr>
          <w:ilvl w:val="0"/>
          <w:numId w:val="1004"/>
        </w:numPr>
        <w:pStyle w:val="Compact"/>
      </w:pPr>
      <w:r>
        <w:t xml:space="preserve">Analyzed data using MATLAB to validate theoretical models of boundary layer separation.</w:t>
      </w:r>
    </w:p>
    <w:p>
      <w:pPr>
        <w:numPr>
          <w:ilvl w:val="0"/>
          <w:numId w:val="1004"/>
        </w:numPr>
        <w:pStyle w:val="Compact"/>
      </w:pPr>
      <w:r>
        <w:t xml:space="preserve">Published a research paper on noise reduction techniques for supersonic aircraft, presented at the French Aeronautics Conference in Paris.</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rPr>
          <w:bCs/>
          <w:b/>
        </w:rPr>
        <w:t xml:space="preserve">École Nationale Supérieure de l'Aéronautique et de l'Espace (ENSAE)</w:t>
      </w:r>
      <w:r>
        <w:t xml:space="preserve">, Paris, France</w:t>
      </w:r>
      <w:r>
        <w:br/>
      </w:r>
      <w:r>
        <w:rPr>
          <w:iCs/>
          <w:i/>
        </w:rPr>
        <w:t xml:space="preserve">Graduated: June 2014</w:t>
      </w:r>
    </w:p>
    <w:p>
      <w:pPr>
        <w:numPr>
          <w:ilvl w:val="0"/>
          <w:numId w:val="1005"/>
        </w:numPr>
        <w:pStyle w:val="Compact"/>
      </w:pPr>
      <w:r>
        <w:t xml:space="preserve">Specialized in Propulsion Systems and Flight Mechanics.</w:t>
      </w:r>
    </w:p>
    <w:p>
      <w:pPr>
        <w:numPr>
          <w:ilvl w:val="0"/>
          <w:numId w:val="1005"/>
        </w:numPr>
        <w:pStyle w:val="Compact"/>
      </w:pPr>
      <w:r>
        <w:t xml:space="preserve">Thesis: "Optimization of Turbofan Engine Efficiency Using CFD and Machine Learning Techniques."</w:t>
      </w:r>
    </w:p>
    <w:bookmarkEnd w:id="27"/>
    <w:bookmarkStart w:id="28" w:name="bsc-in-mechanical-engineering"/>
    <w:p>
      <w:pPr>
        <w:pStyle w:val="Heading3"/>
      </w:pPr>
      <w:r>
        <w:t xml:space="preserve">BSc in Mechanical Engineering</w:t>
      </w:r>
    </w:p>
    <w:p>
      <w:pPr>
        <w:pStyle w:val="FirstParagraph"/>
      </w:pPr>
      <w:r>
        <w:rPr>
          <w:bCs/>
          <w:b/>
        </w:rPr>
        <w:t xml:space="preserve">École Polytechnique</w:t>
      </w:r>
      <w:r>
        <w:t xml:space="preserve">, Palaiseau, France</w:t>
      </w:r>
      <w:r>
        <w:br/>
      </w:r>
      <w:r>
        <w:rPr>
          <w:iCs/>
          <w:i/>
        </w:rPr>
        <w:t xml:space="preserve">Graduated: June 2011</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EASA Part-66 License (Aircraft Maintenance)</w:t>
      </w:r>
      <w:r>
        <w:t xml:space="preserve"> </w:t>
      </w:r>
      <w:r>
        <w:t xml:space="preserve">– European Aviation Safety Agency, 2017</w:t>
      </w:r>
    </w:p>
    <w:p>
      <w:pPr>
        <w:numPr>
          <w:ilvl w:val="0"/>
          <w:numId w:val="1006"/>
        </w:numPr>
        <w:pStyle w:val="Compact"/>
      </w:pPr>
      <w:r>
        <w:rPr>
          <w:bCs/>
          <w:b/>
        </w:rPr>
        <w:t xml:space="preserve">ISO 9001:2015 Quality Management Systems</w:t>
      </w:r>
      <w:r>
        <w:t xml:space="preserve"> </w:t>
      </w:r>
      <w:r>
        <w:t xml:space="preserve">– Bureau Veritas, 2020</w:t>
      </w:r>
    </w:p>
    <w:p>
      <w:pPr>
        <w:numPr>
          <w:ilvl w:val="0"/>
          <w:numId w:val="1006"/>
        </w:numPr>
        <w:pStyle w:val="Compact"/>
      </w:pPr>
      <w:r>
        <w:rPr>
          <w:bCs/>
          <w:b/>
        </w:rPr>
        <w:t xml:space="preserve">CAD &amp; CFD Advanced Training</w:t>
      </w:r>
      <w:r>
        <w:t xml:space="preserve"> </w:t>
      </w:r>
      <w:r>
        <w:t xml:space="preserve">– Siemens PLM Software, Paris, 2019</w:t>
      </w:r>
    </w:p>
    <w:p>
      <w:pPr>
        <w:numPr>
          <w:ilvl w:val="0"/>
          <w:numId w:val="1006"/>
        </w:numPr>
        <w:pStyle w:val="Compact"/>
      </w:pPr>
      <w:r>
        <w:rPr>
          <w:bCs/>
          <w:b/>
        </w:rPr>
        <w:t xml:space="preserve">Sustainable Aviation Fuels (SAF) Workshop</w:t>
      </w:r>
      <w:r>
        <w:t xml:space="preserve"> </w:t>
      </w:r>
      <w:r>
        <w:t xml:space="preserve">– Air France Innovation Lab, 2022</w:t>
      </w:r>
    </w:p>
    <w:bookmarkEnd w:id="30"/>
    <w:bookmarkStart w:id="31" w:name="languages-and-cultural-competence"/>
    <w:p>
      <w:pPr>
        <w:pStyle w:val="Heading2"/>
      </w:pPr>
      <w:r>
        <w:t xml:space="preserve">Languages and Cultural Competence</w:t>
      </w:r>
    </w:p>
    <w:p>
      <w:pPr>
        <w:pStyle w:val="FirstParagraph"/>
      </w:pPr>
      <w:r>
        <w:t xml:space="preserve">I am a native French speaker with fluency in English, which enables seamless collaboration with international teams. My deep understanding of France Paris’s aerospace ecosystem allows me to navigate regulatory frameworks such as the European Aviation Safety Agency (EASA) standards and the French Ministry of Defense’s procurement processes. I have also participated in cultural exchange programs at École de l'Air in Paris, fostering cross-border teamwork and innovation.</w:t>
      </w:r>
    </w:p>
    <w:bookmarkEnd w:id="31"/>
    <w:bookmarkStart w:id="32" w:name="projects-and-contributions"/>
    <w:p>
      <w:pPr>
        <w:pStyle w:val="Heading2"/>
      </w:pPr>
      <w:r>
        <w:t xml:space="preserve">Projects and Contributions</w:t>
      </w:r>
    </w:p>
    <w:p>
      <w:pPr>
        <w:numPr>
          <w:ilvl w:val="0"/>
          <w:numId w:val="1007"/>
        </w:numPr>
        <w:pStyle w:val="Compact"/>
      </w:pPr>
      <w:r>
        <w:rPr>
          <w:bCs/>
          <w:b/>
        </w:rPr>
        <w:t xml:space="preserve">European Space Agency (ESA) - Euclid Mission:</w:t>
      </w:r>
      <w:r>
        <w:t xml:space="preserve"> </w:t>
      </w:r>
      <w:r>
        <w:t xml:space="preserve">Designed propulsion modules for the telescope’s orbital maneuvering system, ensuring precision in deep-space navigation.</w:t>
      </w:r>
    </w:p>
    <w:p>
      <w:pPr>
        <w:numPr>
          <w:ilvl w:val="0"/>
          <w:numId w:val="1007"/>
        </w:numPr>
        <w:pStyle w:val="Compact"/>
      </w:pPr>
      <w:r>
        <w:rPr>
          <w:bCs/>
          <w:b/>
        </w:rPr>
        <w:t xml:space="preserve">Airbus A350 XWB:</w:t>
      </w:r>
      <w:r>
        <w:t xml:space="preserve"> </w:t>
      </w:r>
      <w:r>
        <w:t xml:space="preserve">Optimized winglet designs using CFD simulations, reducing drag by 8% and improving fuel efficiency.</w:t>
      </w:r>
    </w:p>
    <w:p>
      <w:pPr>
        <w:numPr>
          <w:ilvl w:val="0"/>
          <w:numId w:val="1007"/>
        </w:numPr>
        <w:pStyle w:val="Compact"/>
      </w:pPr>
      <w:r>
        <w:rPr>
          <w:bCs/>
          <w:b/>
        </w:rPr>
        <w:t xml:space="preserve">CNES Innovation Hub:</w:t>
      </w:r>
      <w:r>
        <w:t xml:space="preserve"> </w:t>
      </w:r>
      <w:r>
        <w:t xml:space="preserve">Spearheaded a project to integrate hydrogen-based propulsion systems for future satellite launches, aligning with France Paris’s commitment to green energy.</w:t>
      </w:r>
    </w:p>
    <w:p>
      <w:pPr>
        <w:numPr>
          <w:ilvl w:val="0"/>
          <w:numId w:val="1007"/>
        </w:numPr>
        <w:pStyle w:val="Compact"/>
      </w:pPr>
      <w:r>
        <w:rPr>
          <w:bCs/>
          <w:b/>
        </w:rPr>
        <w:t xml:space="preserve">Paris Air Show 2023:</w:t>
      </w:r>
      <w:r>
        <w:t xml:space="preserve"> </w:t>
      </w:r>
      <w:r>
        <w:t xml:space="preserve">Presented research on AI-driven flight control systems, attracting partnerships from European aerospace firms.</w:t>
      </w:r>
    </w:p>
    <w:bookmarkEnd w:id="32"/>
    <w:bookmarkStart w:id="33" w:name="professional-affiliations"/>
    <w:p>
      <w:pPr>
        <w:pStyle w:val="Heading2"/>
      </w:pPr>
      <w:r>
        <w:t xml:space="preserve">Professional Affiliations</w:t>
      </w:r>
    </w:p>
    <w:p>
      <w:pPr>
        <w:numPr>
          <w:ilvl w:val="0"/>
          <w:numId w:val="1008"/>
        </w:numPr>
        <w:pStyle w:val="Compact"/>
      </w:pPr>
      <w:r>
        <w:rPr>
          <w:bCs/>
          <w:b/>
        </w:rPr>
        <w:t xml:space="preserve">French Society of Aeronautics and Astronautics (SFA)</w:t>
      </w:r>
      <w:r>
        <w:t xml:space="preserve"> </w:t>
      </w:r>
      <w:r>
        <w:t xml:space="preserve">– Member since 2015</w:t>
      </w:r>
    </w:p>
    <w:p>
      <w:pPr>
        <w:numPr>
          <w:ilvl w:val="0"/>
          <w:numId w:val="1008"/>
        </w:numPr>
        <w:pStyle w:val="Compact"/>
      </w:pPr>
      <w:r>
        <w:rPr>
          <w:bCs/>
          <w:b/>
        </w:rPr>
        <w:t xml:space="preserve">American Institute of Aeronautics and Astronautics (AIAA)</w:t>
      </w:r>
      <w:r>
        <w:t xml:space="preserve"> </w:t>
      </w:r>
      <w:r>
        <w:t xml:space="preserve">– Member since 2018</w:t>
      </w:r>
    </w:p>
    <w:p>
      <w:pPr>
        <w:numPr>
          <w:ilvl w:val="0"/>
          <w:numId w:val="1008"/>
        </w:numPr>
        <w:pStyle w:val="Compact"/>
      </w:pPr>
      <w:r>
        <w:rPr>
          <w:bCs/>
          <w:b/>
        </w:rPr>
        <w:t xml:space="preserve">European Association for Aerospace Sciences (EUCASS)</w:t>
      </w:r>
      <w:r>
        <w:t xml:space="preserve"> </w:t>
      </w:r>
      <w:r>
        <w:t xml:space="preserve">– Active participant in conferences and workshops.</w:t>
      </w:r>
    </w:p>
    <w:bookmarkEnd w:id="33"/>
    <w:bookmarkStart w:id="34" w:name="references"/>
    <w:p>
      <w:pPr>
        <w:pStyle w:val="Heading2"/>
      </w:pPr>
      <w:r>
        <w:t xml:space="preserve">References</w:t>
      </w:r>
    </w:p>
    <w:p>
      <w:pPr>
        <w:pStyle w:val="FirstParagraph"/>
      </w:pPr>
      <w:r>
        <w:t xml:space="preserve">Available upon request. I have worked with industry leaders in France Paris, including CNES, Airbus, and ONERA, and can provide references from colleagues at these organizations.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France Paris</dc:title>
  <dc:creator/>
  <dc:language>en</dc:language>
  <cp:keywords/>
  <dcterms:created xsi:type="dcterms:W3CDTF">2025-12-11T06:31:30Z</dcterms:created>
  <dcterms:modified xsi:type="dcterms:W3CDTF">2025-12-11T06:31:30Z</dcterms:modified>
</cp:coreProperties>
</file>

<file path=docProps/custom.xml><?xml version="1.0" encoding="utf-8"?>
<Properties xmlns="http://schemas.openxmlformats.org/officeDocument/2006/custom-properties" xmlns:vt="http://schemas.openxmlformats.org/officeDocument/2006/docPropsVTypes"/>
</file>