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Milan</w:t>
      </w:r>
    </w:p>
    <w:bookmarkStart w:id="36" w:name="resume-aerospace-engineer-in-italy-milan"/>
    <w:p>
      <w:pPr>
        <w:pStyle w:val="Heading1"/>
      </w:pPr>
      <w:r>
        <w:t xml:space="preserve">Resume: Aerospace Engineer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marco.rossi@aeroengineer.it</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innovative Aerospace Engineer with over a decade of experience in designing, analyzing, and optimizing aerospace systems. A graduate of Politecnico di Milano, I bring a strong technical foundation combined with hands-on expertise in aerodynamics, propulsion systems, and aircraft structures. My work has been deeply rooted in the Italian aerospace industry, particularly in Milan’s dynamic engineering ecosystem. As an Aerospace Engineer in Italy Milan, I have contributed to cutting-edge projects for leading companies such as Leonardo and Alenia Aermacchi. My goal is to leverage my skills in a role that drives technological advancements while aligning with the strategic priorities of the aerospace sector in Italy and beyond.</w:t>
      </w:r>
    </w:p>
    <w:bookmarkEnd w:id="21"/>
    <w:bookmarkStart w:id="25" w:name="professional-experience"/>
    <w:p>
      <w:pPr>
        <w:pStyle w:val="Heading2"/>
      </w:pPr>
      <w:r>
        <w:t xml:space="preserve">Professional Experience</w:t>
      </w:r>
    </w:p>
    <w:bookmarkStart w:id="22" w:name="senior-aerospace-engineer"/>
    <w:p>
      <w:pPr>
        <w:pStyle w:val="Heading3"/>
      </w:pPr>
      <w:r>
        <w:t xml:space="preserve">Senior Aerospace Engineer</w:t>
      </w:r>
    </w:p>
    <w:p>
      <w:pPr>
        <w:pStyle w:val="FirstParagraph"/>
      </w:pPr>
      <w:r>
        <w:rPr>
          <w:bCs/>
          <w:b/>
        </w:rPr>
        <w:t xml:space="preserve">Leonardo S.p.A. (Milan, Italy)</w:t>
      </w:r>
    </w:p>
    <w:p>
      <w:pPr>
        <w:pStyle w:val="BodyText"/>
      </w:pPr>
      <w:r>
        <w:rPr>
          <w:iCs/>
          <w:i/>
        </w:rPr>
        <w:t xml:space="preserve">January 2018 – Present</w:t>
      </w:r>
    </w:p>
    <w:p>
      <w:pPr>
        <w:numPr>
          <w:ilvl w:val="0"/>
          <w:numId w:val="1001"/>
        </w:numPr>
        <w:pStyle w:val="Compact"/>
      </w:pPr>
      <w:r>
        <w:t xml:space="preserve">Lead the design and testing of next-generation helicopter propulsion systems, focusing on noise reduction and fuel efficiency for military and civil applications.</w:t>
      </w:r>
    </w:p>
    <w:p>
      <w:pPr>
        <w:numPr>
          <w:ilvl w:val="0"/>
          <w:numId w:val="1001"/>
        </w:numPr>
        <w:pStyle w:val="Compact"/>
      </w:pPr>
      <w:r>
        <w:t xml:space="preserve">Collaborated with cross-functional teams to integrate advanced materials into aircraft components, reducing weight by 15% while maintaining structural integrity.</w:t>
      </w:r>
    </w:p>
    <w:p>
      <w:pPr>
        <w:numPr>
          <w:ilvl w:val="0"/>
          <w:numId w:val="1001"/>
        </w:numPr>
        <w:pStyle w:val="Compact"/>
      </w:pPr>
      <w:r>
        <w:t xml:space="preserve">Directed the development of a simulation framework for aerodynamic analysis, improving project timelines by 20% through enhanced computational modeling.</w:t>
      </w:r>
    </w:p>
    <w:p>
      <w:pPr>
        <w:numPr>
          <w:ilvl w:val="0"/>
          <w:numId w:val="1001"/>
        </w:numPr>
        <w:pStyle w:val="Compact"/>
      </w:pPr>
      <w:r>
        <w:t xml:space="preserve">Represented Leonardo in international aerospace forums in Milan, fostering partnerships with European Union research initiatives.</w:t>
      </w:r>
    </w:p>
    <w:bookmarkEnd w:id="22"/>
    <w:bookmarkStart w:id="23" w:name="aerospace-systems-engineer"/>
    <w:p>
      <w:pPr>
        <w:pStyle w:val="Heading3"/>
      </w:pPr>
      <w:r>
        <w:t xml:space="preserve">Aerospace Systems Engineer</w:t>
      </w:r>
    </w:p>
    <w:p>
      <w:pPr>
        <w:pStyle w:val="FirstParagraph"/>
      </w:pPr>
      <w:r>
        <w:rPr>
          <w:bCs/>
          <w:b/>
        </w:rPr>
        <w:t xml:space="preserve">Alenia Aermacchi (Milan, Italy)</w:t>
      </w:r>
    </w:p>
    <w:p>
      <w:pPr>
        <w:pStyle w:val="BodyText"/>
      </w:pPr>
      <w:r>
        <w:rPr>
          <w:iCs/>
          <w:i/>
        </w:rPr>
        <w:t xml:space="preserve">June 2014 – December 2017</w:t>
      </w:r>
    </w:p>
    <w:p>
      <w:pPr>
        <w:numPr>
          <w:ilvl w:val="0"/>
          <w:numId w:val="1002"/>
        </w:numPr>
        <w:pStyle w:val="Compact"/>
      </w:pPr>
      <w:r>
        <w:t xml:space="preserve">Developed and validated flight control systems for regional aircraft, ensuring compliance with European Aviation Safety Authority (EASA) standards.</w:t>
      </w:r>
    </w:p>
    <w:p>
      <w:pPr>
        <w:numPr>
          <w:ilvl w:val="0"/>
          <w:numId w:val="1002"/>
        </w:numPr>
        <w:pStyle w:val="Compact"/>
      </w:pPr>
      <w:r>
        <w:t xml:space="preserve">Contributed to the design of composite fuselage structures, optimizing manufacturing processes for cost and performance in Milan-based facilities.</w:t>
      </w:r>
    </w:p>
    <w:p>
      <w:pPr>
        <w:numPr>
          <w:ilvl w:val="0"/>
          <w:numId w:val="1002"/>
        </w:numPr>
        <w:pStyle w:val="Compact"/>
      </w:pPr>
      <w:r>
        <w:t xml:space="preserve">Supported the integration of avionics systems into new aircraft models, collaborating with suppliers and internal teams across Italy and Europe.</w:t>
      </w:r>
    </w:p>
    <w:p>
      <w:pPr>
        <w:numPr>
          <w:ilvl w:val="0"/>
          <w:numId w:val="1002"/>
        </w:numPr>
        <w:pStyle w:val="Compact"/>
      </w:pPr>
      <w:r>
        <w:t xml:space="preserve">Published a white paper on sustainable aerospace technologies at the 2016 Milan Aerospace Conference, highlighting innovations in eco-friendly propulsion systems.</w:t>
      </w:r>
    </w:p>
    <w:bookmarkEnd w:id="23"/>
    <w:bookmarkStart w:id="24" w:name="junior-aerospace-engineer"/>
    <w:p>
      <w:pPr>
        <w:pStyle w:val="Heading3"/>
      </w:pPr>
      <w:r>
        <w:t xml:space="preserve">Junior Aerospace Engineer</w:t>
      </w:r>
    </w:p>
    <w:p>
      <w:pPr>
        <w:pStyle w:val="FirstParagraph"/>
      </w:pPr>
      <w:r>
        <w:rPr>
          <w:bCs/>
          <w:b/>
        </w:rPr>
        <w:t xml:space="preserve">Avio S.p.A. (Turin, Italy)</w:t>
      </w:r>
    </w:p>
    <w:p>
      <w:pPr>
        <w:pStyle w:val="BodyText"/>
      </w:pPr>
      <w:r>
        <w:rPr>
          <w:iCs/>
          <w:i/>
        </w:rPr>
        <w:t xml:space="preserve">July 2011 – May 2014</w:t>
      </w:r>
    </w:p>
    <w:p>
      <w:pPr>
        <w:numPr>
          <w:ilvl w:val="0"/>
          <w:numId w:val="1003"/>
        </w:numPr>
        <w:pStyle w:val="Compact"/>
      </w:pPr>
      <w:r>
        <w:t xml:space="preserve">Assisted in the development of liquid propulsion systems for satellite launch vehicles, supporting missions by the European Space Agency (ESA).</w:t>
      </w:r>
    </w:p>
    <w:p>
      <w:pPr>
        <w:numPr>
          <w:ilvl w:val="0"/>
          <w:numId w:val="1003"/>
        </w:numPr>
        <w:pStyle w:val="Compact"/>
      </w:pPr>
      <w:r>
        <w:t xml:space="preserve">Conducted stress and thermal analysis on rocket engine components, ensuring reliability under extreme conditions.</w:t>
      </w:r>
    </w:p>
    <w:p>
      <w:pPr>
        <w:numPr>
          <w:ilvl w:val="0"/>
          <w:numId w:val="1003"/>
        </w:numPr>
        <w:pStyle w:val="Compact"/>
      </w:pPr>
      <w:r>
        <w:t xml:space="preserve">Participated in a team that won an award for innovative design solutions at the 2013 Italian Aerospace Engineering Symposium in Milan.</w:t>
      </w:r>
    </w:p>
    <w:bookmarkEnd w:id="24"/>
    <w:bookmarkEnd w:id="25"/>
    <w:bookmarkStart w:id="28" w:name="education"/>
    <w:p>
      <w:pPr>
        <w:pStyle w:val="Heading2"/>
      </w:pPr>
      <w:r>
        <w:t xml:space="preserve">Education</w:t>
      </w:r>
    </w:p>
    <w:bookmarkStart w:id="26" w:name="msc-in-aerospace-engineering"/>
    <w:p>
      <w:pPr>
        <w:pStyle w:val="Heading3"/>
      </w:pPr>
      <w:r>
        <w:t xml:space="preserve">MSc in Aerospace Engineering</w:t>
      </w:r>
    </w:p>
    <w:p>
      <w:pPr>
        <w:pStyle w:val="FirstParagraph"/>
      </w:pPr>
      <w:r>
        <w:rPr>
          <w:bCs/>
          <w:b/>
        </w:rPr>
        <w:t xml:space="preserve">Politecnico di Milano (Italy)</w:t>
      </w:r>
    </w:p>
    <w:p>
      <w:pPr>
        <w:pStyle w:val="BodyText"/>
      </w:pPr>
      <w:r>
        <w:rPr>
          <w:iCs/>
          <w:i/>
        </w:rPr>
        <w:t xml:space="preserve">2009 – 2011</w:t>
      </w:r>
    </w:p>
    <w:p>
      <w:pPr>
        <w:numPr>
          <w:ilvl w:val="0"/>
          <w:numId w:val="1004"/>
        </w:numPr>
        <w:pStyle w:val="Compact"/>
      </w:pPr>
      <w:r>
        <w:t xml:space="preserve">Dissertation: "Optimization of Winglet Design for Regional Aircraft" – achieved top honors in aerodynamic analysis.</w:t>
      </w:r>
    </w:p>
    <w:p>
      <w:pPr>
        <w:numPr>
          <w:ilvl w:val="0"/>
          <w:numId w:val="1004"/>
        </w:numPr>
        <w:pStyle w:val="Compact"/>
      </w:pPr>
      <w:r>
        <w:t xml:space="preserve">Relevant coursework: Computational Fluid Dynamics (CFD), Flight Mechanics, Materials Science for Aerospace Applications.</w:t>
      </w:r>
    </w:p>
    <w:bookmarkEnd w:id="26"/>
    <w:bookmarkStart w:id="27" w:name="bsc-in-mechanical-engineering"/>
    <w:p>
      <w:pPr>
        <w:pStyle w:val="Heading3"/>
      </w:pPr>
      <w:r>
        <w:t xml:space="preserve">BSc in Mechanical Engineering</w:t>
      </w:r>
    </w:p>
    <w:p>
      <w:pPr>
        <w:pStyle w:val="FirstParagraph"/>
      </w:pPr>
      <w:r>
        <w:rPr>
          <w:bCs/>
          <w:b/>
        </w:rPr>
        <w:t xml:space="preserve">Università di Bologna (Italy)</w:t>
      </w:r>
    </w:p>
    <w:p>
      <w:pPr>
        <w:pStyle w:val="BodyText"/>
      </w:pPr>
      <w:r>
        <w:rPr>
          <w:iCs/>
          <w:i/>
        </w:rPr>
        <w:t xml:space="preserve">2006 – 2009</w:t>
      </w:r>
    </w:p>
    <w:p>
      <w:pPr>
        <w:numPr>
          <w:ilvl w:val="0"/>
          <w:numId w:val="1005"/>
        </w:numPr>
        <w:pStyle w:val="Compact"/>
      </w:pPr>
      <w:r>
        <w:t xml:space="preserve">Specialized in thermodynamics and fluid mechanics, with a focus on aerospace applications.</w:t>
      </w:r>
    </w:p>
    <w:p>
      <w:pPr>
        <w:numPr>
          <w:ilvl w:val="0"/>
          <w:numId w:val="1005"/>
        </w:numPr>
        <w:pStyle w:val="Compact"/>
      </w:pPr>
      <w:r>
        <w:t xml:space="preserve">Published research on boundary layer control techniques in the Journal of Italian Engineering Associations (2008).</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Aerodynamics, Propulsion Systems, CFD Simulation, Structural Analysis, Aircraft Design.</w:t>
      </w:r>
    </w:p>
    <w:p>
      <w:pPr>
        <w:numPr>
          <w:ilvl w:val="0"/>
          <w:numId w:val="1006"/>
        </w:numPr>
        <w:pStyle w:val="Compact"/>
      </w:pPr>
      <w:r>
        <w:rPr>
          <w:bCs/>
          <w:b/>
        </w:rPr>
        <w:t xml:space="preserve">Software:</w:t>
      </w:r>
      <w:r>
        <w:t xml:space="preserve"> </w:t>
      </w:r>
      <w:r>
        <w:t xml:space="preserve">ANSYS (CFD/FEA), SolidWorks, CATIA V5, MATLAB/Simulink.</w:t>
      </w:r>
    </w:p>
    <w:p>
      <w:pPr>
        <w:numPr>
          <w:ilvl w:val="0"/>
          <w:numId w:val="1006"/>
        </w:numPr>
        <w:pStyle w:val="Compact"/>
      </w:pPr>
      <w:r>
        <w:rPr>
          <w:bCs/>
          <w:b/>
        </w:rPr>
        <w:t xml:space="preserve">Languages:</w:t>
      </w:r>
      <w:r>
        <w:t xml:space="preserve"> </w:t>
      </w:r>
      <w:r>
        <w:t xml:space="preserve">Italian (native), English (fluent), Spanish (intermediate).</w:t>
      </w:r>
    </w:p>
    <w:p>
      <w:pPr>
        <w:numPr>
          <w:ilvl w:val="0"/>
          <w:numId w:val="1006"/>
        </w:numPr>
        <w:pStyle w:val="Compact"/>
      </w:pPr>
      <w:r>
        <w:rPr>
          <w:bCs/>
          <w:b/>
        </w:rPr>
        <w:t xml:space="preserve">Certifications:</w:t>
      </w:r>
      <w:r>
        <w:t xml:space="preserve"> </w:t>
      </w:r>
      <w:r>
        <w:t xml:space="preserve">EASA Part-66 Aircraft Maintenance License, ISO 9001 Quality Management Systems.</w:t>
      </w:r>
    </w:p>
    <w:bookmarkEnd w:id="29"/>
    <w:bookmarkStart w:id="30" w:name="X64bf34c9cd753177a6b0a1e042939c90e6e1fbf"/>
    <w:p>
      <w:pPr>
        <w:pStyle w:val="Heading2"/>
      </w:pPr>
      <w:r>
        <w:t xml:space="preserve">Certifications and Professional Development</w:t>
      </w:r>
    </w:p>
    <w:p>
      <w:pPr>
        <w:numPr>
          <w:ilvl w:val="0"/>
          <w:numId w:val="1007"/>
        </w:numPr>
        <w:pStyle w:val="Compact"/>
      </w:pPr>
      <w:r>
        <w:t xml:space="preserve">Completed a certification in "Aerospace Quality Assurance" through the European Aeronautics Science and Technology (EAST) program in 2019.</w:t>
      </w:r>
    </w:p>
    <w:p>
      <w:pPr>
        <w:numPr>
          <w:ilvl w:val="0"/>
          <w:numId w:val="1007"/>
        </w:numPr>
        <w:pStyle w:val="Compact"/>
      </w:pPr>
      <w:r>
        <w:t xml:space="preserve">Attended the "Future of Aerospace Engineering" conference in Milan (2021), focusing on AI integration in flight systems.</w:t>
      </w:r>
    </w:p>
    <w:p>
      <w:pPr>
        <w:numPr>
          <w:ilvl w:val="0"/>
          <w:numId w:val="1007"/>
        </w:numPr>
        <w:pStyle w:val="Compact"/>
      </w:pPr>
      <w:r>
        <w:t xml:space="preserve">Participated in a workshop on sustainable aviation technologies hosted by the Italian Ministry of Economic Development (2020).</w:t>
      </w:r>
    </w:p>
    <w:bookmarkEnd w:id="30"/>
    <w:bookmarkStart w:id="33" w:name="projects-and-research"/>
    <w:p>
      <w:pPr>
        <w:pStyle w:val="Heading2"/>
      </w:pPr>
      <w:r>
        <w:t xml:space="preserve">Projects and Research</w:t>
      </w:r>
    </w:p>
    <w:bookmarkStart w:id="31" w:name="X832df516f49bfc3a0224b34f36a3f32ea0d370d"/>
    <w:p>
      <w:pPr>
        <w:pStyle w:val="Heading3"/>
      </w:pPr>
      <w:r>
        <w:t xml:space="preserve">Sustainable Aircraft Design Initiative (SADE)</w:t>
      </w:r>
    </w:p>
    <w:p>
      <w:pPr>
        <w:pStyle w:val="FirstParagraph"/>
      </w:pPr>
      <w:r>
        <w:rPr>
          <w:bCs/>
          <w:b/>
        </w:rPr>
        <w:t xml:space="preserve">Politecnico di Milano</w:t>
      </w:r>
    </w:p>
    <w:p>
      <w:pPr>
        <w:pStyle w:val="BodyText"/>
      </w:pPr>
      <w:r>
        <w:rPr>
          <w:iCs/>
          <w:i/>
        </w:rPr>
        <w:t xml:space="preserve">2010 – 2011</w:t>
      </w:r>
    </w:p>
    <w:p>
      <w:pPr>
        <w:numPr>
          <w:ilvl w:val="0"/>
          <w:numId w:val="1008"/>
        </w:numPr>
        <w:pStyle w:val="Compact"/>
      </w:pPr>
      <w:r>
        <w:t xml:space="preserve">Collaborated on a project to design a hybrid-electric regional aircraft, focusing on energy efficiency and reduced emissions.</w:t>
      </w:r>
    </w:p>
    <w:p>
      <w:pPr>
        <w:numPr>
          <w:ilvl w:val="0"/>
          <w:numId w:val="1008"/>
        </w:numPr>
        <w:pStyle w:val="Compact"/>
      </w:pPr>
      <w:r>
        <w:t xml:space="preserve">Published findings in the "Journal of Italian Aerospace Research," contributing to the global conversation on eco-friendly aviation.</w:t>
      </w:r>
    </w:p>
    <w:bookmarkEnd w:id="31"/>
    <w:bookmarkStart w:id="32" w:name="X87861a852149c599bce61ef6d58bbdbf0c5eb3c"/>
    <w:p>
      <w:pPr>
        <w:pStyle w:val="Heading3"/>
      </w:pPr>
      <w:r>
        <w:t xml:space="preserve">Propulsion System Optimization for Helicopters</w:t>
      </w:r>
    </w:p>
    <w:p>
      <w:pPr>
        <w:pStyle w:val="FirstParagraph"/>
      </w:pPr>
      <w:r>
        <w:rPr>
          <w:bCs/>
          <w:b/>
        </w:rPr>
        <w:t xml:space="preserve">Leonardo S.p.A.</w:t>
      </w:r>
    </w:p>
    <w:p>
      <w:pPr>
        <w:pStyle w:val="BodyText"/>
      </w:pPr>
      <w:r>
        <w:rPr>
          <w:iCs/>
          <w:i/>
        </w:rPr>
        <w:t xml:space="preserve">2019 – 2020</w:t>
      </w:r>
    </w:p>
    <w:p>
      <w:pPr>
        <w:numPr>
          <w:ilvl w:val="0"/>
          <w:numId w:val="1009"/>
        </w:numPr>
        <w:pStyle w:val="Compact"/>
      </w:pPr>
      <w:r>
        <w:t xml:space="preserve">Redesigned turbine blades to improve fuel efficiency by 12%, reducing operational costs for helicopter operators in Italy and beyond.</w:t>
      </w:r>
    </w:p>
    <w:p>
      <w:pPr>
        <w:numPr>
          <w:ilvl w:val="0"/>
          <w:numId w:val="1009"/>
        </w:numPr>
        <w:pStyle w:val="Compact"/>
      </w:pPr>
      <w:r>
        <w:t xml:space="preserve">Led a team of 5 engineers, ensuring compliance with EU environmental regulations.</w:t>
      </w:r>
    </w:p>
    <w:bookmarkEnd w:id="32"/>
    <w:bookmarkEnd w:id="33"/>
    <w:bookmarkStart w:id="34" w:name="volunteer-and-community-involvement"/>
    <w:p>
      <w:pPr>
        <w:pStyle w:val="Heading2"/>
      </w:pPr>
      <w:r>
        <w:t xml:space="preserve">Volunteer and Community Involvement</w:t>
      </w:r>
    </w:p>
    <w:p>
      <w:pPr>
        <w:numPr>
          <w:ilvl w:val="0"/>
          <w:numId w:val="1010"/>
        </w:numPr>
        <w:pStyle w:val="Compact"/>
      </w:pPr>
      <w:r>
        <w:t xml:space="preserve">Member of the Milan Aerospace Society, organizing monthly seminars on emerging trends in aerospace engineering.</w:t>
      </w:r>
    </w:p>
    <w:p>
      <w:pPr>
        <w:numPr>
          <w:ilvl w:val="0"/>
          <w:numId w:val="1010"/>
        </w:numPr>
        <w:pStyle w:val="Compact"/>
      </w:pPr>
      <w:r>
        <w:t xml:space="preserve">Volunteered as a mentor for young engineers at the Italian Engineering Association (AIAS), promoting STEM education in Milan.</w:t>
      </w:r>
    </w:p>
    <w:bookmarkEnd w:id="34"/>
    <w:bookmarkStart w:id="35" w:name="references"/>
    <w:p>
      <w:pPr>
        <w:pStyle w:val="Heading2"/>
      </w:pPr>
      <w:r>
        <w:t xml:space="preserve">References</w:t>
      </w:r>
    </w:p>
    <w:p>
      <w:pPr>
        <w:pStyle w:val="FirstParagraph"/>
      </w:pPr>
      <w:r>
        <w:t xml:space="preserve">Available upon request. Contact Marco Rossi at marco.rossi@aeroengineer.it or +39 345 678 9012.</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Italy Milan</dc:title>
  <dc:creator/>
  <dc:language>en</dc:language>
  <cp:keywords/>
  <dcterms:created xsi:type="dcterms:W3CDTF">2026-07-21T14:33:52Z</dcterms:created>
  <dcterms:modified xsi:type="dcterms:W3CDTF">2026-07-21T14:33:52Z</dcterms:modified>
</cp:coreProperties>
</file>

<file path=docProps/custom.xml><?xml version="1.0" encoding="utf-8"?>
<Properties xmlns="http://schemas.openxmlformats.org/officeDocument/2006/custom-properties" xmlns:vt="http://schemas.openxmlformats.org/officeDocument/2006/docPropsVTypes"/>
</file>