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5" w:name="resume"/>
    <w:p>
      <w:pPr>
        <w:pStyle w:val="Heading1"/>
      </w:pPr>
      <w:r>
        <w:t xml:space="preserve">Resume</w:t>
      </w:r>
    </w:p>
    <w:bookmarkStart w:id="20" w:name="aerospace-engineer-kenya-nairobi"/>
    <w:p>
      <w:pPr>
        <w:pStyle w:val="Heading2"/>
      </w:pPr>
      <w:r>
        <w:t xml:space="preserve">Aerospace Engineer | Kenya Nairobi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john.mwangi@aeroengineer.com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innovative Aerospace Engineer with over 8 years of experience in designing, analyzing, and optimizing aerospace systems for both commercial and defense applications. Based in Nairobi, Kenya, I have contributed to projects that align with the growing aerospace industry in East Africa. My expertise spans aerodynamics, propulsion systems, structural analysis, and satellite technology. I am passionate about advancing aerospace solutions tailored to the unique challenges of Kenya Nairobi’s evolving infrastructure and technological landscape.</w:t>
      </w:r>
    </w:p>
    <w:p>
      <w:pPr>
        <w:pStyle w:val="BodyText"/>
      </w:pPr>
      <w:r>
        <w:t xml:space="preserve">As an Aerospace Engineer in Kenya Nairobi, I have collaborated with local and international stakeholders to develop cutting-edge technologies that support aviation safety, space exploration, and sustainable energy solutions. My work is driven by a commitment to excellence, teamwork, and the belief that aerospace innovation can transform Kenya’s position on the global stage.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t xml:space="preserve">Kenyatta University, Nairobi, Kenya | Graduated: June 2016</w:t>
      </w:r>
    </w:p>
    <w:p>
      <w:pPr>
        <w:numPr>
          <w:ilvl w:val="0"/>
          <w:numId w:val="1001"/>
        </w:numPr>
        <w:pStyle w:val="Compact"/>
      </w:pPr>
      <w:r>
        <w:t xml:space="preserve">Specialized in Flight Dynamics and Propulsion Systems.</w:t>
      </w:r>
    </w:p>
    <w:p>
      <w:pPr>
        <w:numPr>
          <w:ilvl w:val="0"/>
          <w:numId w:val="1001"/>
        </w:numPr>
        <w:pStyle w:val="Compact"/>
      </w:pPr>
      <w:r>
        <w:t xml:space="preserve">Research project on "Optimization of UAV Performance for Agricultural Monitoring in Kenya."</w:t>
      </w:r>
    </w:p>
    <w:bookmarkEnd w:id="22"/>
    <w:bookmarkStart w:id="23" w:name="X7fd321f06eedc29a7d720564d084607d725d81f"/>
    <w:p>
      <w:pPr>
        <w:pStyle w:val="Heading3"/>
      </w:pPr>
      <w:r>
        <w:t xml:space="preserve">Bachelor of Engineering in Mechanical Engineering</w:t>
      </w:r>
    </w:p>
    <w:p>
      <w:pPr>
        <w:pStyle w:val="FirstParagraph"/>
      </w:pPr>
      <w:r>
        <w:t xml:space="preserve">Jomo Kenyatta University of Agriculture and Technology, Nairobi, Kenya | Graduated: June 2012</w:t>
      </w:r>
    </w:p>
    <w:p>
      <w:pPr>
        <w:numPr>
          <w:ilvl w:val="0"/>
          <w:numId w:val="1002"/>
        </w:numPr>
        <w:pStyle w:val="Compact"/>
      </w:pPr>
      <w:r>
        <w:t xml:space="preserve">Relevant coursework: Thermodynamics, Fluid Mechanics, and Materials Science.</w:t>
      </w:r>
    </w:p>
    <w:p>
      <w:pPr>
        <w:numPr>
          <w:ilvl w:val="0"/>
          <w:numId w:val="1002"/>
        </w:numPr>
        <w:pStyle w:val="Compact"/>
      </w:pPr>
      <w:r>
        <w:t xml:space="preserve">Extracurricular activities: Member of the university’s Aeronautics Club.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eb664cea0fb368f231e43abfcbfcc9779d49fb9"/>
    <w:p>
      <w:pPr>
        <w:pStyle w:val="Heading3"/>
      </w:pPr>
      <w:r>
        <w:t xml:space="preserve">Aerospace Engineer | Kenya Air Force Research Division</w:t>
      </w:r>
    </w:p>
    <w:p>
      <w:pPr>
        <w:pStyle w:val="FirstParagraph"/>
      </w:pPr>
      <w:r>
        <w:t xml:space="preserve">Nairobi, Kenya | January 2018 – Present</w:t>
      </w:r>
    </w:p>
    <w:p>
      <w:pPr>
        <w:numPr>
          <w:ilvl w:val="0"/>
          <w:numId w:val="1003"/>
        </w:numPr>
        <w:pStyle w:val="Compact"/>
      </w:pPr>
      <w:r>
        <w:t xml:space="preserve">Designed and tested UAV prototypes for surveillance and reconnaissance missions in Nairobi’s urban and rural areas.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aerospace companies to integrate satellite communication systems for real-time data transmission.</w:t>
      </w:r>
    </w:p>
    <w:p>
      <w:pPr>
        <w:numPr>
          <w:ilvl w:val="0"/>
          <w:numId w:val="1003"/>
        </w:numPr>
        <w:pStyle w:val="Compact"/>
      </w:pPr>
      <w:r>
        <w:t xml:space="preserve">Developed aerodynamic models using CFD software to improve aircraft efficiency, reducing fuel consumption by 12% in pilot projects.</w:t>
      </w:r>
    </w:p>
    <w:bookmarkEnd w:id="25"/>
    <w:bookmarkStart w:id="26" w:name="Xb31c385a6335a527a4aeb51e1b366f1a42fc224"/>
    <w:p>
      <w:pPr>
        <w:pStyle w:val="Heading3"/>
      </w:pPr>
      <w:r>
        <w:t xml:space="preserve">Junior Aerospace Engineer | Kenya Space Agency (KASPA)</w:t>
      </w:r>
    </w:p>
    <w:p>
      <w:pPr>
        <w:pStyle w:val="FirstParagraph"/>
      </w:pPr>
      <w:r>
        <w:t xml:space="preserve">Nairobi, Kenya | August 2014 – December 2017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the first Kenyan satellite, "Satellite A", focusing on thermal and structural analysis.</w:t>
      </w:r>
    </w:p>
    <w:p>
      <w:pPr>
        <w:numPr>
          <w:ilvl w:val="0"/>
          <w:numId w:val="1004"/>
        </w:numPr>
        <w:pStyle w:val="Compact"/>
      </w:pPr>
      <w:r>
        <w:t xml:space="preserve">Conducted wind tunnel experiments to validate design specifications for small satellites launched from Nairobi’s spaceport.</w:t>
      </w:r>
    </w:p>
    <w:p>
      <w:pPr>
        <w:numPr>
          <w:ilvl w:val="0"/>
          <w:numId w:val="1004"/>
        </w:numPr>
        <w:pStyle w:val="Compact"/>
      </w:pPr>
      <w:r>
        <w:t xml:space="preserve">Provided technical guidance to university students participating in KASPA’s STEM outreach programs in Nairobi.</w:t>
      </w:r>
    </w:p>
    <w:bookmarkEnd w:id="26"/>
    <w:bookmarkStart w:id="27" w:name="internship-boeing-kenya-operations"/>
    <w:p>
      <w:pPr>
        <w:pStyle w:val="Heading3"/>
      </w:pPr>
      <w:r>
        <w:t xml:space="preserve">Internship | Boeing Kenya Operations</w:t>
      </w:r>
    </w:p>
    <w:p>
      <w:pPr>
        <w:pStyle w:val="FirstParagraph"/>
      </w:pPr>
      <w:r>
        <w:t xml:space="preserve">Nairobi, Kenya | June 2012 – August 2012</w:t>
      </w:r>
    </w:p>
    <w:p>
      <w:pPr>
        <w:numPr>
          <w:ilvl w:val="0"/>
          <w:numId w:val="1005"/>
        </w:numPr>
        <w:pStyle w:val="Compact"/>
      </w:pPr>
      <w:r>
        <w:t xml:space="preserve">Assisted in the maintenance and diagnostics of commercial aircraft engines at Jomo Kenyatta International Airport.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avionics systems and quality assurance protocols.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CFD (ANSYS, FLUENT), MATLAB/Simulink, Aerodynamics, Propulsion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MS Office Suite, SAP ERP, GIS Mapping for Aerospace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Aerospace Knowledge:</w:t>
      </w:r>
      <w:r>
        <w:t xml:space="preserve"> </w:t>
      </w:r>
      <w:r>
        <w:t xml:space="preserve">FAA and EASA regulations, UAV operations, satellite systems design.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Aerospace Engineering Certification | International Aeronautical Society (IAS), 2019.</w:t>
      </w:r>
    </w:p>
    <w:p>
      <w:pPr>
        <w:numPr>
          <w:ilvl w:val="0"/>
          <w:numId w:val="1007"/>
        </w:numPr>
        <w:pStyle w:val="Compact"/>
      </w:pPr>
      <w:r>
        <w:t xml:space="preserve">FAA Part 147 Aircraft Maintenance Technician Course | Nairobi Aviation Training Institute, 2017.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| PMI, 2020.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kenya-uav-agricultural-monitoring-system"/>
    <w:p>
      <w:pPr>
        <w:pStyle w:val="Heading3"/>
      </w:pPr>
      <w:r>
        <w:t xml:space="preserve">Kenya UAV Agricultural Monitoring System</w:t>
      </w:r>
    </w:p>
    <w:p>
      <w:pPr>
        <w:pStyle w:val="FirstParagraph"/>
      </w:pPr>
      <w:r>
        <w:t xml:space="preserve">Developed a cost-effective UAV system for crop monitoring in Nairobi’s agricultural zones. The project reduced manual inspection time by 40% and improved yield predictions by 25%.</w:t>
      </w:r>
    </w:p>
    <w:bookmarkEnd w:id="31"/>
    <w:bookmarkStart w:id="32" w:name="X364bd6b236280ff0b5c68bb9f6a22c5804520de"/>
    <w:p>
      <w:pPr>
        <w:pStyle w:val="Heading3"/>
      </w:pPr>
      <w:r>
        <w:t xml:space="preserve">Satellite Communication Integration for Nairobi Air Traffic Control</w:t>
      </w:r>
    </w:p>
    <w:p>
      <w:pPr>
        <w:pStyle w:val="FirstParagraph"/>
      </w:pPr>
      <w:r>
        <w:t xml:space="preserve">Collaborated with engineers to implement a satellite-based communication network, enhancing air traffic management in Nairobi’s congested airspace.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Active member of the African Aerospace Engineering Association (AAEA).</w:t>
      </w:r>
    </w:p>
    <w:p>
      <w:pPr>
        <w:numPr>
          <w:ilvl w:val="0"/>
          <w:numId w:val="1008"/>
        </w:numPr>
        <w:pStyle w:val="Compact"/>
      </w:pPr>
      <w:r>
        <w:t xml:space="preserve">Volunteer mentor for Nairobi-based engineering students through the Kenya Engineering Council.</w:t>
      </w:r>
    </w:p>
    <w:bookmarkEnd w:id="34"/>
    <w:p>
      <w:pPr>
        <w:pStyle w:val="FirstParagraph"/>
      </w:pPr>
      <w:r>
        <w:t xml:space="preserve">This resume is tailored for an Aerospace Engineer in Kenya Nairobi, emphasizing expertise in aerospace innovation and regional development.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| Kenya Nairobi</dc:title>
  <dc:creator/>
  <dc:language>en</dc:language>
  <cp:keywords/>
  <dcterms:created xsi:type="dcterms:W3CDTF">2026-07-20T18:35:13Z</dcterms:created>
  <dcterms:modified xsi:type="dcterms:W3CDTF">2026-07-20T18:35:13Z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