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+92-XXX-XXXXXXX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Karachi, Pakistan</w:t>
      </w:r>
    </w:p>
    <w:bookmarkEnd w:id="20"/>
    <w:bookmarkStart w:id="21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I am a dedicated and skilled Aerospace Engineer with a strong foundation in the principles of aerodynamics, propulsion systems, and aircraft design. My career has been rooted in Pakistan Karachi, where I have contributed to advancing aerospace technologies that align with both national defense needs and civil aviation development. With a passion for innovation and problem-solving, I aim to leverage my expertise to support Pakistan's growing aerospace industry while fostering local talent and research initiatives.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experienced Aerospace Engineer in Pakistan Karachi, I specialize in the design, testing, and optimization of aircraft systems. My work has focused on improving the efficiency of regional aircraft and integrating advanced technologies into defense applications. With a keen understanding of the unique challenges faced by aerospace professionals in Pakistan Karachi, I have consistently delivered projects that meet international standards while addressing local requirements. My goal is to contribute to Pakistan's vision of becoming a hub for aerospace innovation in South Asia.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Aircraft Design:</w:t>
      </w:r>
      <w:r>
        <w:t xml:space="preserve"> </w:t>
      </w:r>
      <w:r>
        <w:t xml:space="preserve">Proficient in CAD tools like SolidWorks, CATIA, and AutoCAD for designing aircraft components.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Simulation &amp; Analysis:</w:t>
      </w:r>
      <w:r>
        <w:t xml:space="preserve"> </w:t>
      </w:r>
      <w:r>
        <w:t xml:space="preserve">Skilled in using ANSYS, MATLAB/Simulink, and CFD software for aerodynamic simulations.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Aerodynamics:</w:t>
      </w:r>
      <w:r>
        <w:t xml:space="preserve"> </w:t>
      </w:r>
      <w:r>
        <w:t xml:space="preserve">In-depth knowledge of airfoil design, flight mechanics, and wind tunnel testing.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Propulsion Systems:</w:t>
      </w:r>
      <w:r>
        <w:t xml:space="preserve"> </w:t>
      </w:r>
      <w:r>
        <w:t xml:space="preserve">Expertise in jet engine performance analysis and fuel efficiency optimization.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Engineering:</w:t>
      </w:r>
      <w:r>
        <w:t xml:space="preserve"> </w:t>
      </w:r>
      <w:r>
        <w:t xml:space="preserve">Strong background in structural analysis, materials selection, and manufacturing processes.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in leading cross-functional teams to deliver aerospace projects on time and within budget.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aerospace-engineer"/>
    <w:p>
      <w:pPr>
        <w:pStyle w:val="Heading3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Pakistan Aeronautical Complex (PAC), Karachi, Pakistan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optimized aircraft components for the JF-17 Thunder fighter jet, focusing on weight reduction and fuel efficiency.</w:t>
      </w:r>
    </w:p>
    <w:p>
      <w:pPr>
        <w:numPr>
          <w:ilvl w:val="0"/>
          <w:numId w:val="1002"/>
        </w:numPr>
        <w:pStyle w:val="Compact"/>
      </w:pPr>
      <w:r>
        <w:t xml:space="preserve">Collaborated with the Pakistan Air Force (PAF) to conduct maintenance and upgrade assessments for aging fleet aircraft.</w:t>
      </w:r>
    </w:p>
    <w:p>
      <w:pPr>
        <w:numPr>
          <w:ilvl w:val="0"/>
          <w:numId w:val="1002"/>
        </w:numPr>
        <w:pStyle w:val="Compact"/>
      </w:pPr>
      <w:r>
        <w:t xml:space="preserve">Developed simulation models to predict aircraft performance under varying weather conditions in Karachi's coastal environment.</w:t>
      </w:r>
    </w:p>
    <w:p>
      <w:pPr>
        <w:numPr>
          <w:ilvl w:val="0"/>
          <w:numId w:val="1002"/>
        </w:numPr>
        <w:pStyle w:val="Compact"/>
      </w:pPr>
      <w:r>
        <w:t xml:space="preserve">Led a team of 10 engineers in integrating advanced avionics systems into new regional aircraft models tailored for Pakistan's air routes.</w:t>
      </w:r>
    </w:p>
    <w:bookmarkEnd w:id="24"/>
    <w:bookmarkStart w:id="25" w:name="junior-aerospace-engineer"/>
    <w:p>
      <w:pPr>
        <w:pStyle w:val="Heading3"/>
      </w:pPr>
      <w:r>
        <w:t xml:space="preserve">Junior Aerospace Engineer</w:t>
      </w:r>
    </w:p>
    <w:p>
      <w:pPr>
        <w:pStyle w:val="FirstParagraph"/>
      </w:pPr>
      <w:r>
        <w:rPr>
          <w:bCs/>
          <w:b/>
        </w:rPr>
        <w:t xml:space="preserve">Airports Authority of Pakistan (AAP), Karachi, Pakistan</w:t>
      </w:r>
      <w:r>
        <w:t xml:space="preserve"> </w:t>
      </w:r>
      <w:r>
        <w:t xml:space="preserve">| Jun 2015 – Dec 2017</w:t>
      </w:r>
    </w:p>
    <w:p>
      <w:pPr>
        <w:numPr>
          <w:ilvl w:val="0"/>
          <w:numId w:val="1003"/>
        </w:numPr>
        <w:pStyle w:val="Compact"/>
      </w:pPr>
      <w:r>
        <w:t xml:space="preserve">Supported the design and maintenance of airport infrastructure, including runways and navigation systems.</w:t>
      </w:r>
    </w:p>
    <w:p>
      <w:pPr>
        <w:numPr>
          <w:ilvl w:val="0"/>
          <w:numId w:val="1003"/>
        </w:numPr>
        <w:pStyle w:val="Compact"/>
      </w:pPr>
      <w:r>
        <w:t xml:space="preserve">Analyzed data to improve aircraft landing procedures for Karachi International Airport's high-traffic scenarios.</w:t>
      </w:r>
    </w:p>
    <w:p>
      <w:pPr>
        <w:numPr>
          <w:ilvl w:val="0"/>
          <w:numId w:val="1003"/>
        </w:numPr>
        <w:pStyle w:val="Compact"/>
      </w:pPr>
      <w:r>
        <w:t xml:space="preserve">Contributed to the implementation of energy-efficient lighting systems at regional airports in Pakistan.</w:t>
      </w:r>
    </w:p>
    <w:bookmarkEnd w:id="25"/>
    <w:bookmarkStart w:id="26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Karachi Engineering Group (KEG), Karachi, Pakistan</w:t>
      </w:r>
      <w:r>
        <w:t xml:space="preserve"> </w:t>
      </w:r>
      <w:r>
        <w:t xml:space="preserve">| Jun 2014 – Aug 2014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(B.E.) in Aerospace Engineering</w:t>
      </w:r>
    </w:p>
    <w:p>
      <w:pPr>
        <w:pStyle w:val="BodyText"/>
      </w:pPr>
      <w:r>
        <w:rPr>
          <w:iCs/>
          <w:i/>
        </w:rPr>
        <w:t xml:space="preserve">University of Engineering and Technology (UET), Lahore, Pakistan</w:t>
      </w:r>
      <w:r>
        <w:t xml:space="preserve"> </w:t>
      </w:r>
      <w:r>
        <w:t xml:space="preserve">| Graduated: 2014</w:t>
      </w:r>
    </w:p>
    <w:p>
      <w:pPr>
        <w:numPr>
          <w:ilvl w:val="0"/>
          <w:numId w:val="1005"/>
        </w:numPr>
        <w:pStyle w:val="Compact"/>
      </w:pPr>
      <w:r>
        <w:t xml:space="preserve">Relevant coursework: Aircraft Structures, Flight Dynamics, Propulsion Systems, and Aerodynamics.</w:t>
      </w:r>
    </w:p>
    <w:p>
      <w:pPr>
        <w:numPr>
          <w:ilvl w:val="0"/>
          <w:numId w:val="1005"/>
        </w:numPr>
        <w:pStyle w:val="Compact"/>
      </w:pPr>
      <w:r>
        <w:t xml:space="preserve">Graduated with honors (Cum Laude) and received the "Best Project Award" for a UAV design project focused on low-cost reconnaissance systems.</w:t>
      </w:r>
    </w:p>
    <w:p>
      <w:pPr>
        <w:pStyle w:val="FirstParagraph"/>
      </w:pPr>
      <w:r>
        <w:rPr>
          <w:bCs/>
          <w:b/>
        </w:rPr>
        <w:t xml:space="preserve">Master of Science (M.S.) in Aerospace Engineering</w:t>
      </w:r>
    </w:p>
    <w:p>
      <w:pPr>
        <w:pStyle w:val="BodyText"/>
      </w:pPr>
      <w:r>
        <w:rPr>
          <w:iCs/>
          <w:i/>
        </w:rPr>
        <w:t xml:space="preserve">National University of Sciences and Technology (NUST), Islamabad, Pakistan</w:t>
      </w:r>
      <w:r>
        <w:t xml:space="preserve"> </w:t>
      </w:r>
      <w:r>
        <w:t xml:space="preserve">| Ongoing</w:t>
      </w:r>
    </w:p>
    <w:bookmarkEnd w:id="28"/>
    <w:bookmarkStart w:id="29" w:name="projects-research"/>
    <w:p>
      <w:pPr>
        <w:pStyle w:val="Heading2"/>
      </w:pPr>
      <w:r>
        <w:t xml:space="preserve">Projects &amp; Research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Air Quality Monitoring System for Aircraft:</w:t>
      </w:r>
      <w:r>
        <w:t xml:space="preserve"> </w:t>
      </w:r>
      <w:r>
        <w:t xml:space="preserve">Developed a sensor-based system to monitor cabin air quality, patented in 2021 under the Pakistan Industrial Property Office.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Wind Tunnel Testing of Regional Aircraft Models:</w:t>
      </w:r>
      <w:r>
        <w:t xml:space="preserve"> </w:t>
      </w:r>
      <w:r>
        <w:t xml:space="preserve">Conducted experiments at the Karachi Wind Tunnel Center to improve lift-to-drag ratios for short-haul aircraft.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Solar-Powered UAV Design:</w:t>
      </w:r>
      <w:r>
        <w:t xml:space="preserve"> </w:t>
      </w:r>
      <w:r>
        <w:t xml:space="preserve">Collaborated with local universities in Karachi to design a prototype solar drone for disaster relief applications.</w: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t xml:space="preserve">Aerospace Engineering Certification (AEC) – Pakistan Aeronautical Society, 2019.</w:t>
      </w:r>
    </w:p>
    <w:p>
      <w:pPr>
        <w:numPr>
          <w:ilvl w:val="0"/>
          <w:numId w:val="1007"/>
        </w:numPr>
        <w:pStyle w:val="Compact"/>
      </w:pPr>
      <w:r>
        <w:t xml:space="preserve">FAA Part 147 Aircraft Maintenance Technician License (AMTL), 2020.</w:t>
      </w:r>
    </w:p>
    <w:p>
      <w:pPr>
        <w:numPr>
          <w:ilvl w:val="0"/>
          <w:numId w:val="1007"/>
        </w:numPr>
        <w:pStyle w:val="Compact"/>
      </w:pPr>
      <w:r>
        <w:t xml:space="preserve">Project Management Professional (PMP) Certification – PMI, 2021.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bookmarkEnd w:id="31"/>
    <w:p>
      <w:pPr>
        <w:pStyle w:val="BodyText"/>
      </w:pPr>
      <w:r>
        <w:t xml:space="preserve">© 2023 Aerospace Engineer in Pakistan Karachi. All rights reserved.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in Pakistan Karachi</dc:title>
  <dc:creator/>
  <dc:language>en</dc:language>
  <cp:keywords/>
  <dcterms:created xsi:type="dcterms:W3CDTF">2026-07-20T22:16:50Z</dcterms:created>
  <dcterms:modified xsi:type="dcterms:W3CDTF">2026-07-20T22:16:50Z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