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Qatar Doha</w:t>
      </w:r>
    </w:p>
    <w:bookmarkStart w:id="20" w:name="professional-summary"/>
    <w:p>
      <w:pPr>
        <w:pStyle w:val="Heading2"/>
      </w:pPr>
      <w:r>
        <w:t xml:space="preserve">Professional Summary</w:t>
      </w:r>
    </w:p>
    <w:p>
      <w:pPr>
        <w:pStyle w:val="FirstParagraph"/>
      </w:pPr>
      <w:r>
        <w:t xml:space="preserve">As a dedicated Aerospace Engineer with [X years] of experience in the design, development, and testing of advanced aerospace systems, I am committed to leveraging my technical expertise and passion for innovation to contribute to the growth of Qatar's aerospace industry. With a strong foundation in aerodynamics, propulsion systems, and satellite technology, I aim to support the strategic vision of Qatar Doha as a global hub for aerospace advancements. My career has been centered on delivering cutting-edge solutions that align with international standards while addressing local challenges in aviation and space exploration. This resume highlights my qualifications, achievements, and dedication to excellence in the field of Aerospace Engineering within the dynamic environment of Qatar Doha.</w:t>
      </w:r>
    </w:p>
    <w:bookmarkEnd w:id="20"/>
    <w:bookmarkStart w:id="23" w:name="professional-experience"/>
    <w:p>
      <w:pPr>
        <w:pStyle w:val="Heading2"/>
      </w:pPr>
      <w:r>
        <w:t xml:space="preserve">Professional Experience</w:t>
      </w:r>
    </w:p>
    <w:bookmarkStart w:id="21" w:name="senior-aerospace-engineer"/>
    <w:p>
      <w:pPr>
        <w:pStyle w:val="Heading3"/>
      </w:pPr>
      <w:r>
        <w:rPr>
          <w:bCs/>
          <w:b/>
        </w:rPr>
        <w:t xml:space="preserve">Senior Aerospace Engineer</w:t>
      </w:r>
    </w:p>
    <w:p>
      <w:pPr>
        <w:pStyle w:val="FirstParagraph"/>
      </w:pPr>
      <w:r>
        <w:rPr>
          <w:iCs/>
          <w:i/>
        </w:rPr>
        <w:t xml:space="preserve">Qatar Aeronautics and Space Research Institute (QASRI), Doha, Qatar</w:t>
      </w:r>
    </w:p>
    <w:p>
      <w:pPr>
        <w:pStyle w:val="BodyText"/>
      </w:pPr>
      <w:r>
        <w:t xml:space="preserve">- Led a team of 10 engineers in the design and simulation of next-generation UAVs tailored for desert environments, contributing to Qatar's national defense strategies.</w:t>
      </w:r>
      <w:r>
        <w:t xml:space="preserve"> </w:t>
      </w:r>
      <w:r>
        <w:t xml:space="preserve">- Collaborated with international partners on satellite communication systems, ensuring compliance with Qatari regulatory frameworks and global aviation standards.</w:t>
      </w:r>
      <w:r>
        <w:t xml:space="preserve"> </w:t>
      </w:r>
      <w:r>
        <w:t xml:space="preserve">- Developed advanced propulsion models for high-altitude research aircraft, optimizing fuel efficiency by 18% through computational fluid dynamics (CFD) analysis.</w:t>
      </w:r>
      <w:r>
        <w:t xml:space="preserve"> </w:t>
      </w:r>
      <w:r>
        <w:t xml:space="preserve">- Played a key role in the successful launch of the "Al Jazeera Space Mission," a joint initiative between QASRI and international aerospace firms to monitor climate change in the Middle East.</w:t>
      </w:r>
      <w:r>
        <w:t xml:space="preserve"> </w:t>
      </w:r>
      <w:r>
        <w:t xml:space="preserve">- Mentored junior engineers and conducted workshops on modern aerospace technologies, fostering a culture of innovation in Qatar Doha.</w:t>
      </w:r>
    </w:p>
    <w:bookmarkEnd w:id="21"/>
    <w:bookmarkStart w:id="22" w:name="aerospace-engineer"/>
    <w:p>
      <w:pPr>
        <w:pStyle w:val="Heading3"/>
      </w:pPr>
      <w:r>
        <w:rPr>
          <w:bCs/>
          <w:b/>
        </w:rPr>
        <w:t xml:space="preserve">Aerospace Engineer</w:t>
      </w:r>
    </w:p>
    <w:p>
      <w:pPr>
        <w:pStyle w:val="FirstParagraph"/>
      </w:pPr>
      <w:r>
        <w:rPr>
          <w:iCs/>
          <w:i/>
        </w:rPr>
        <w:t xml:space="preserve">Gulf Aviation Engineering Co., Doha, Qatar</w:t>
      </w:r>
    </w:p>
    <w:p>
      <w:pPr>
        <w:pStyle w:val="BodyText"/>
      </w:pPr>
      <w:r>
        <w:t xml:space="preserve">- Designed and tested aircraft components for commercial and military aircraft, ensuring adherence to FAA and EASA standards.</w:t>
      </w:r>
      <w:r>
        <w:t xml:space="preserve"> </w:t>
      </w:r>
      <w:r>
        <w:t xml:space="preserve">- Implemented predictive maintenance systems using AI-driven analytics, reducing downtime by 25% for Gulf Aviation's fleet.</w:t>
      </w:r>
      <w:r>
        <w:t xml:space="preserve"> </w:t>
      </w:r>
      <w:r>
        <w:t xml:space="preserve">- Participated in the development of Qatar Airways' new fleet of eco-friendly aircraft, focusing on noise reduction and carbon footprint mitigation.</w:t>
      </w:r>
      <w:r>
        <w:t xml:space="preserve"> </w:t>
      </w:r>
      <w:r>
        <w:t xml:space="preserve">- Contributed to the design of a wind tunnel facility in Doha, supporting research on aerodynamic efficiency for regional aerospace startups.</w:t>
      </w:r>
      <w:r>
        <w:t xml:space="preserve"> </w:t>
      </w:r>
      <w:r>
        <w:t xml:space="preserve">- Authored technical reports on aerospace safety protocols, which were adopted as best practices by the Qatari Civil Aviation Authority.</w:t>
      </w:r>
    </w:p>
    <w:bookmarkEnd w:id="22"/>
    <w:bookmarkEnd w:id="23"/>
    <w:bookmarkStart w:id="26" w:name="education"/>
    <w:p>
      <w:pPr>
        <w:pStyle w:val="Heading2"/>
      </w:pPr>
      <w:r>
        <w:t xml:space="preserve">Education</w:t>
      </w:r>
    </w:p>
    <w:bookmarkStart w:id="24" w:name="X506bb36e9641d489ad248369e699d8eeaf631d4"/>
    <w:p>
      <w:pPr>
        <w:pStyle w:val="Heading3"/>
      </w:pPr>
      <w:r>
        <w:rPr>
          <w:bCs/>
          <w:b/>
        </w:rPr>
        <w:t xml:space="preserve">Master of Science in Aerospace Engineering</w:t>
      </w:r>
    </w:p>
    <w:p>
      <w:pPr>
        <w:pStyle w:val="FirstParagraph"/>
      </w:pPr>
      <w:r>
        <w:rPr>
          <w:iCs/>
          <w:i/>
        </w:rPr>
        <w:t xml:space="preserve">Massachusetts Institute of Technology (MIT), Cambridge, MA, USA</w:t>
      </w:r>
    </w:p>
    <w:p>
      <w:pPr>
        <w:pStyle w:val="BodyText"/>
      </w:pPr>
      <w:r>
        <w:t xml:space="preserve">Thesis: "Optimization of Hypersonic Flight Systems for Extreme Environmental Conditions." Relevant coursework included advanced aerodynamics, propulsion systems, and spacecraft design.</w:t>
      </w:r>
    </w:p>
    <w:bookmarkEnd w:id="24"/>
    <w:bookmarkStart w:id="25" w:name="Xf292614a4632625821694a98d64052adc0a438e"/>
    <w:p>
      <w:pPr>
        <w:pStyle w:val="Heading3"/>
      </w:pPr>
      <w:r>
        <w:rPr>
          <w:bCs/>
          <w:b/>
        </w:rPr>
        <w:t xml:space="preserve">Bachelor of Engineering in Aerospace Engineering</w:t>
      </w:r>
    </w:p>
    <w:p>
      <w:pPr>
        <w:pStyle w:val="FirstParagraph"/>
      </w:pPr>
      <w:r>
        <w:rPr>
          <w:iCs/>
          <w:i/>
        </w:rPr>
        <w:t xml:space="preserve">University of Manchester, UK</w:t>
      </w:r>
    </w:p>
    <w:p>
      <w:pPr>
        <w:pStyle w:val="BodyText"/>
      </w:pPr>
      <w:r>
        <w:t xml:space="preserve">Graduated with honors, focusing on aircraft structural analysis and flight dynamics. Participated in the European Space Agency's student satellite project.</w:t>
      </w:r>
    </w:p>
    <w:bookmarkEnd w:id="25"/>
    <w:bookmarkEnd w:id="26"/>
    <w:bookmarkStart w:id="27" w:name="key-skills"/>
    <w:p>
      <w:pPr>
        <w:pStyle w:val="Heading2"/>
      </w:pPr>
      <w:r>
        <w:t xml:space="preserve">Key Skills</w:t>
      </w:r>
    </w:p>
    <w:p>
      <w:pPr>
        <w:numPr>
          <w:ilvl w:val="0"/>
          <w:numId w:val="1001"/>
        </w:numPr>
        <w:pStyle w:val="Compact"/>
      </w:pPr>
      <w:r>
        <w:t xml:space="preserve">Advanced knowledge of aerodynamics, propulsion systems, and spacecraft design.</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Experienced in flight testing protocols and data analysis for aerospace applications.</w:t>
      </w:r>
    </w:p>
    <w:p>
      <w:pPr>
        <w:numPr>
          <w:ilvl w:val="0"/>
          <w:numId w:val="1001"/>
        </w:numPr>
        <w:pStyle w:val="Compact"/>
      </w:pPr>
      <w:r>
        <w:t xml:space="preserve">Skilled in project management using Agile methodologies, with a focus on Qatar Doha's aerospace projects.</w:t>
      </w:r>
    </w:p>
    <w:p>
      <w:pPr>
        <w:numPr>
          <w:ilvl w:val="0"/>
          <w:numId w:val="1001"/>
        </w:numPr>
        <w:pStyle w:val="Compact"/>
      </w:pPr>
      <w:r>
        <w:t xml:space="preserve">Certified in ISO 9001:2015 quality management systems, ensuring compliance with Qatari industry standards.</w:t>
      </w:r>
    </w:p>
    <w:p>
      <w:pPr>
        <w:numPr>
          <w:ilvl w:val="0"/>
          <w:numId w:val="1001"/>
        </w:numPr>
        <w:pStyle w:val="Compact"/>
      </w:pPr>
      <w:r>
        <w:t xml:space="preserve">Fluent in English and Arabic, with strong communication skills for collaborative projects in Qatar Doha.</w:t>
      </w:r>
    </w:p>
    <w:bookmarkEnd w:id="27"/>
    <w:bookmarkStart w:id="28" w:name="certifications"/>
    <w:p>
      <w:pPr>
        <w:pStyle w:val="Heading2"/>
      </w:pPr>
      <w:r>
        <w:t xml:space="preserve">Certifications</w:t>
      </w:r>
    </w:p>
    <w:p>
      <w:pPr>
        <w:pStyle w:val="FirstParagraph"/>
      </w:pPr>
      <w:r>
        <w:rPr>
          <w:bCs/>
          <w:b/>
        </w:rPr>
        <w:t xml:space="preserve">Professional Engineer (PE) License – Qatar</w:t>
      </w:r>
    </w:p>
    <w:p>
      <w:pPr>
        <w:pStyle w:val="BodyText"/>
      </w:pPr>
      <w:r>
        <w:t xml:space="preserve">Issued by the Qatari Ministry of Energy and Industry, validating expertise in aerospace engineering practices.</w:t>
      </w:r>
    </w:p>
    <w:p>
      <w:pPr>
        <w:pStyle w:val="BodyText"/>
      </w:pPr>
      <w:r>
        <w:rPr>
          <w:bCs/>
          <w:b/>
        </w:rPr>
        <w:t xml:space="preserve">Certified Aerospace Systems Engineer (CSE)</w:t>
      </w:r>
    </w:p>
    <w:p>
      <w:pPr>
        <w:pStyle w:val="BodyText"/>
      </w:pPr>
      <w:r>
        <w:t xml:space="preserve">Obtained through the International Council on Systems Engineering (INCOSE), focusing on system-level design and integration.</w:t>
      </w:r>
    </w:p>
    <w:p>
      <w:pPr>
        <w:pStyle w:val="BodyText"/>
      </w:pPr>
      <w:r>
        <w:rPr>
          <w:bCs/>
          <w:b/>
        </w:rPr>
        <w:t xml:space="preserve">Advanced Flight Simulation Training</w:t>
      </w:r>
    </w:p>
    <w:p>
      <w:pPr>
        <w:pStyle w:val="BodyText"/>
      </w:pPr>
      <w:r>
        <w:t xml:space="preserve">Completed at the Qatar Aeronautical University, specializing in flight dynamics and control systems.</w:t>
      </w:r>
    </w:p>
    <w:bookmarkEnd w:id="28"/>
    <w:bookmarkStart w:id="31" w:name="projects-achievements"/>
    <w:p>
      <w:pPr>
        <w:pStyle w:val="Heading2"/>
      </w:pPr>
      <w:r>
        <w:t xml:space="preserve">Projects &amp; Achievements</w:t>
      </w:r>
    </w:p>
    <w:bookmarkStart w:id="29" w:name="qatar-space-innovation-program-qsip"/>
    <w:p>
      <w:pPr>
        <w:pStyle w:val="Heading3"/>
      </w:pPr>
      <w:r>
        <w:rPr>
          <w:bCs/>
          <w:b/>
        </w:rPr>
        <w:t xml:space="preserve">Qatar Space Innovation Program (QSIP)</w:t>
      </w:r>
    </w:p>
    <w:p>
      <w:pPr>
        <w:pStyle w:val="FirstParagraph"/>
      </w:pPr>
      <w:r>
        <w:t xml:space="preserve">- Spearheaded the development of a micro-satellite prototype for Earth observation, launched in collaboration with the Qatar National Research Fund.</w:t>
      </w:r>
      <w:r>
        <w:t xml:space="preserve"> </w:t>
      </w:r>
      <w:r>
        <w:t xml:space="preserve">- Achieved a 95% success rate in testing the satellite's thermal and structural integrity under extreme desert conditions.</w:t>
      </w:r>
      <w:r>
        <w:t xml:space="preserve"> </w:t>
      </w:r>
      <w:r>
        <w:t xml:space="preserve">- Published research on "Sustainable Satellite Design for Arid Climates" in the Journal of Aerospace Engineering.</w:t>
      </w:r>
    </w:p>
    <w:bookmarkEnd w:id="29"/>
    <w:bookmarkStart w:id="30" w:name="X413325331207872524c3b3c1fc3605e06d57abe"/>
    <w:p>
      <w:pPr>
        <w:pStyle w:val="Heading3"/>
      </w:pPr>
      <w:r>
        <w:rPr>
          <w:bCs/>
          <w:b/>
        </w:rPr>
        <w:t xml:space="preserve">UAV Development for Doha Emergency Response</w:t>
      </w:r>
    </w:p>
    <w:p>
      <w:pPr>
        <w:pStyle w:val="FirstParagraph"/>
      </w:pPr>
      <w:r>
        <w:t xml:space="preserve">- Designed a modular UAV system for disaster management, deployed by the Qatar Civil Defense Authority.</w:t>
      </w:r>
      <w:r>
        <w:t xml:space="preserve"> </w:t>
      </w:r>
      <w:r>
        <w:t xml:space="preserve">- Integrated real-time data transmission capabilities, enabling rapid assessment of emergency scenarios in Doha and surrounding regions.</w:t>
      </w:r>
      <w:r>
        <w:t xml:space="preserve"> </w:t>
      </w:r>
      <w:r>
        <w:t xml:space="preserve">- Received the "Innovation in Aerospace Technology" award from the Qatar Foundation in 2023.</w:t>
      </w:r>
    </w:p>
    <w:bookmarkEnd w:id="30"/>
    <w:bookmarkEnd w:id="31"/>
    <w:bookmarkStart w:id="32"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Arabic (Native)</w:t>
      </w:r>
    </w:p>
    <w:p>
      <w:pPr>
        <w:numPr>
          <w:ilvl w:val="0"/>
          <w:numId w:val="1002"/>
        </w:numPr>
        <w:pStyle w:val="Compact"/>
      </w:pPr>
      <w:r>
        <w:t xml:space="preserve">French (Basic)</w:t>
      </w:r>
    </w:p>
    <w:bookmarkEnd w:id="32"/>
    <w:bookmarkStart w:id="33" w:name="professional-affiliations"/>
    <w:p>
      <w:pPr>
        <w:pStyle w:val="Heading2"/>
      </w:pPr>
      <w:r>
        <w:t xml:space="preserve">Professional Affiliations</w:t>
      </w:r>
    </w:p>
    <w:p>
      <w:pPr>
        <w:pStyle w:val="FirstParagraph"/>
      </w:pPr>
      <w:r>
        <w:rPr>
          <w:bCs/>
          <w:b/>
        </w:rPr>
        <w:t xml:space="preserve">International Society of Air Safety Investigators (ISASI)</w:t>
      </w:r>
    </w:p>
    <w:p>
      <w:pPr>
        <w:pStyle w:val="BodyText"/>
      </w:pPr>
      <w:r>
        <w:rPr>
          <w:bCs/>
          <w:b/>
        </w:rPr>
        <w:t xml:space="preserve">Aerospace Industries Association of Qatar (AIQ)</w:t>
      </w:r>
    </w:p>
    <w:p>
      <w:pPr>
        <w:pStyle w:val="BodyText"/>
      </w:pPr>
      <w:r>
        <w:rPr>
          <w:bCs/>
          <w:b/>
        </w:rPr>
        <w:t xml:space="preserve">IEEE Aerospace and Electronic Systems Society</w:t>
      </w:r>
    </w:p>
    <w:bookmarkEnd w:id="33"/>
    <w:bookmarkStart w:id="34" w:name="references"/>
    <w:p>
      <w:pPr>
        <w:pStyle w:val="Heading2"/>
      </w:pPr>
      <w:r>
        <w:t xml:space="preserve">References</w:t>
      </w:r>
    </w:p>
    <w:p>
      <w:pPr>
        <w:pStyle w:val="FirstParagraph"/>
      </w:pPr>
      <w:r>
        <w:t xml:space="preserve">Available upon request. References include senior engineers from QASRI, Gulf Aviation Engineering Co., and academic mentors from MIT and the University of Manchester.</w:t>
      </w:r>
    </w:p>
    <w:p>
      <w:pPr>
        <w:pStyle w:val="BodyText"/>
      </w:pPr>
      <w:r>
        <w:t xml:space="preserve">© [Your Name] | Resume for Aerospace Engineer in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Qatar Doha</dc:title>
  <dc:creator/>
  <dc:language>en</dc:language>
  <cp:keywords/>
  <dcterms:created xsi:type="dcterms:W3CDTF">2026-07-14T00:07:08Z</dcterms:created>
  <dcterms:modified xsi:type="dcterms:W3CDTF">2026-07-14T00:07:08Z</dcterms:modified>
</cp:coreProperties>
</file>

<file path=docProps/custom.xml><?xml version="1.0" encoding="utf-8"?>
<Properties xmlns="http://schemas.openxmlformats.org/officeDocument/2006/custom-properties" xmlns:vt="http://schemas.openxmlformats.org/officeDocument/2006/docPropsVTypes"/>
</file>