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2" w:name="ahmad-al-maktoum"/>
    <w:p>
      <w:pPr>
        <w:pStyle w:val="Heading1"/>
      </w:pPr>
      <w:r>
        <w:t xml:space="preserve">Ahmad Al-Maktoum</w:t>
      </w:r>
    </w:p>
    <w:p>
      <w:pPr>
        <w:pStyle w:val="FirstParagraph"/>
      </w:pPr>
      <w:r>
        <w:rPr>
          <w:bCs/>
          <w:b/>
        </w:rPr>
        <w:t xml:space="preserve">Aerospace Engineer | United Arab Emirates Abu Dhabi</w:t>
      </w:r>
    </w:p>
    <w:p>
      <w:pPr>
        <w:pStyle w:val="BodyText"/>
      </w:pPr>
      <w:r>
        <w:t xml:space="preserve">Email: ahmad.almaktoum@uae.com | Phone: +971 50 123 4567 | Address: Al Bateen, Abu Dhabi, UAE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Aerospace Engineer with over 8 years of experience in aircraft design, propulsion systems, and aerospace technology development. A strong advocate for innovation in the United Arab Emirates (UAE) Abu Dhabi aerospace sector, committed to advancing sustainable aviation solutions and space exploration initiatives. Skilled in leveraging cutting-edge technologies to meet the evolving demands of the UAE's strategic vision for a robust aerospace industry.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aerospace-engineer"/>
    <w:p>
      <w:pPr>
        <w:pStyle w:val="Heading3"/>
      </w:pPr>
      <w:r>
        <w:t xml:space="preserve">Senior Aerospace Engineer</w:t>
      </w:r>
    </w:p>
    <w:p>
      <w:pPr>
        <w:pStyle w:val="FirstParagraph"/>
      </w:pPr>
      <w:r>
        <w:rPr>
          <w:bCs/>
          <w:b/>
        </w:rPr>
        <w:t xml:space="preserve">Moheb Engineering &amp; Consulting, Abu Dhabi, UAE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next-generation aircraft components, ensuring compliance with international aviation standards and UAE aerospace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propulsion systems for fuel efficiency and reduced carbon footprint, aligning with the UAE's Green Aviation Agenda.</w:t>
      </w:r>
    </w:p>
    <w:p>
      <w:pPr>
        <w:numPr>
          <w:ilvl w:val="0"/>
          <w:numId w:val="1001"/>
        </w:numPr>
        <w:pStyle w:val="Compact"/>
      </w:pPr>
      <w:r>
        <w:t xml:space="preserve">Managed projects related to the integration of unmanned aerial vehicles (UAVs) into Abu Dhabi's air traffic control system, supporting the UAE's goal of becoming a global leader in drone technology.</w:t>
      </w:r>
    </w:p>
    <w:p>
      <w:pPr>
        <w:numPr>
          <w:ilvl w:val="0"/>
          <w:numId w:val="1001"/>
        </w:numPr>
        <w:pStyle w:val="Compact"/>
      </w:pPr>
      <w:r>
        <w:t xml:space="preserve">Provided technical expertise for the development of satellite communication systems, contributing to Abu Dhabi’s growing space exploration initiatives.</w:t>
      </w:r>
    </w:p>
    <w:p>
      <w:pPr>
        <w:numPr>
          <w:ilvl w:val="0"/>
          <w:numId w:val="1001"/>
        </w:numPr>
        <w:pStyle w:val="Compact"/>
      </w:pPr>
      <w:r>
        <w:t xml:space="preserve">Published research on aerodynamic improvements for commercial aircraft, presented at the Abu Dhabi International Aerospace Conference (ADIA 2022).</w:t>
      </w:r>
    </w:p>
    <w:bookmarkEnd w:id="21"/>
    <w:bookmarkStart w:id="22" w:name="aerospace-engineer"/>
    <w:p>
      <w:pPr>
        <w:pStyle w:val="Heading3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Etihad Airways Engineering, Abu Dhabi, UAE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aircraft maintenance and modification programs, ensuring adherence to FAA and EASA standards.</w:t>
      </w:r>
    </w:p>
    <w:p>
      <w:pPr>
        <w:numPr>
          <w:ilvl w:val="0"/>
          <w:numId w:val="1002"/>
        </w:numPr>
        <w:pStyle w:val="Compact"/>
      </w:pPr>
      <w:r>
        <w:t xml:space="preserve">Conducted structural analysis of aircraft components using advanced simulation software like ANSYS and CATIA, improving safety and performance metrics.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predictive maintenance system for Etihad’s fleet, reducing downtime by 15%.</w:t>
      </w:r>
    </w:p>
    <w:p>
      <w:pPr>
        <w:numPr>
          <w:ilvl w:val="0"/>
          <w:numId w:val="1002"/>
        </w:numPr>
        <w:pStyle w:val="Compact"/>
      </w:pPr>
      <w:r>
        <w:t xml:space="preserve">Collaborated with UAE-based aerospace startups to pilot new technologies in aviation operations.</w:t>
      </w:r>
    </w:p>
    <w:bookmarkEnd w:id="22"/>
    <w:bookmarkStart w:id="23" w:name="junior-aerospace-engineer"/>
    <w:p>
      <w:pPr>
        <w:pStyle w:val="Heading3"/>
      </w:pPr>
      <w:r>
        <w:t xml:space="preserve">Junior Aerospace Engineer</w:t>
      </w:r>
    </w:p>
    <w:p>
      <w:pPr>
        <w:pStyle w:val="FirstParagraph"/>
      </w:pPr>
      <w:r>
        <w:rPr>
          <w:bCs/>
          <w:b/>
        </w:rPr>
        <w:t xml:space="preserve">Gulf Aviation Technologies, Abu Dhabi, UAE</w:t>
      </w:r>
      <w:r>
        <w:t xml:space="preserve"> </w:t>
      </w:r>
      <w:r>
        <w:t xml:space="preserve">| September 2014 – May 2016</w:t>
      </w:r>
    </w:p>
    <w:p>
      <w:pPr>
        <w:numPr>
          <w:ilvl w:val="0"/>
          <w:numId w:val="1003"/>
        </w:numPr>
        <w:pStyle w:val="Compact"/>
      </w:pPr>
      <w:r>
        <w:t xml:space="preserve">Assisted in the design of aircraft control systems and performed computational fluid dynamics (CFD) simulations to enhance aerodynamic efficiency.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wind tunnel testing program for UAE-based aerospace research institutions.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digital twins for aircraft components, improving real-time monitoring capabilities.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4124be506d5af42758cd3d622875f6e287472fb"/>
    <w:p>
      <w:pPr>
        <w:pStyle w:val="Heading3"/>
      </w:pPr>
      <w:r>
        <w:t xml:space="preserve">Bachelor of Science in Aerospace Engineering</w:t>
      </w:r>
    </w:p>
    <w:p>
      <w:pPr>
        <w:pStyle w:val="FirstParagraph"/>
      </w:pPr>
      <w:r>
        <w:rPr>
          <w:bCs/>
          <w:b/>
        </w:rPr>
        <w:t xml:space="preserve">United Arab Emirates University (UAEU), Al Ain, UAE</w:t>
      </w:r>
      <w:r>
        <w:t xml:space="preserve"> </w:t>
      </w:r>
      <w:r>
        <w:t xml:space="preserve">| Graduated: June 2014</w:t>
      </w:r>
    </w:p>
    <w:p>
      <w:pPr>
        <w:numPr>
          <w:ilvl w:val="0"/>
          <w:numId w:val="1004"/>
        </w:numPr>
        <w:pStyle w:val="Compact"/>
      </w:pPr>
      <w:r>
        <w:t xml:space="preserve">Relevant coursework: Aerodynamics, Aircraft Systems, Propulsion, and Flight Mechanics.</w:t>
      </w:r>
    </w:p>
    <w:p>
      <w:pPr>
        <w:numPr>
          <w:ilvl w:val="0"/>
          <w:numId w:val="1004"/>
        </w:numPr>
        <w:pStyle w:val="Compact"/>
      </w:pPr>
      <w:r>
        <w:t xml:space="preserve">Graduated with honors (3.9/4.0 GPA).</w:t>
      </w:r>
    </w:p>
    <w:bookmarkEnd w:id="25"/>
    <w:bookmarkStart w:id="26" w:name="X85cef96c53f2d960bcde3f02395b9120bd69fce"/>
    <w:p>
      <w:pPr>
        <w:pStyle w:val="Heading3"/>
      </w:pPr>
      <w:r>
        <w:t xml:space="preserve">Masters in Aerospace Engineering (in progress)</w:t>
      </w:r>
    </w:p>
    <w:p>
      <w:pPr>
        <w:pStyle w:val="FirstParagraph"/>
      </w:pPr>
      <w:r>
        <w:rPr>
          <w:bCs/>
          <w:b/>
        </w:rPr>
        <w:t xml:space="preserve">Imperial College London, United Kingdom</w:t>
      </w:r>
      <w:r>
        <w:t xml:space="preserve"> </w:t>
      </w:r>
      <w:r>
        <w:t xml:space="preserve">| Started: 2021</w:t>
      </w:r>
    </w:p>
    <w:p>
      <w:pPr>
        <w:numPr>
          <w:ilvl w:val="0"/>
          <w:numId w:val="1005"/>
        </w:numPr>
        <w:pStyle w:val="Compact"/>
      </w:pPr>
      <w:r>
        <w:t xml:space="preserve">Focused on advanced materials for aerospace applications and sustainable aviation technologies.</w:t>
      </w:r>
    </w:p>
    <w:p>
      <w:pPr>
        <w:numPr>
          <w:ilvl w:val="0"/>
          <w:numId w:val="1005"/>
        </w:numPr>
        <w:pStyle w:val="Compact"/>
      </w:pPr>
      <w:r>
        <w:t xml:space="preserve">Pursuing research on carbon-neutral propulsion systems aligned with UAE’s Green Economy Strategy.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ANSYS, CATIA, MATLAB, SolidWorks, AutoCAD.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 (for data analysis), C++, and CAD modeling.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(fluent), French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FAA Airframe &amp; Powerplant Mechanic License, EASA Part-66 Aircraft Maintenance Engineer License.</w:t>
      </w:r>
    </w:p>
    <w:p>
      <w:r>
        <w:pict>
          <v:rect style="width:0;height:1.5pt" o:hralign="center" o:hrstd="t" o:hr="t"/>
        </w:pict>
      </w:r>
    </w:p>
    <w:bookmarkEnd w:id="28"/>
    <w:bookmarkStart w:id="29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7"/>
        </w:numPr>
        <w:pStyle w:val="Compact"/>
      </w:pPr>
      <w:r>
        <w:t xml:space="preserve">Recipient of the UAE Aerospace Innovation Award (2021) for contributions to UAV integration in Abu Dhabi’s airspace.</w:t>
      </w:r>
    </w:p>
    <w:p>
      <w:pPr>
        <w:numPr>
          <w:ilvl w:val="0"/>
          <w:numId w:val="1007"/>
        </w:numPr>
        <w:pStyle w:val="Compact"/>
      </w:pPr>
      <w:r>
        <w:t xml:space="preserve">Featured speaker at the Abu Dhabi Aviation Summit (2020) on "The Future of Sustainable Aviation in the Middle East."</w:t>
      </w:r>
    </w:p>
    <w:p>
      <w:pPr>
        <w:numPr>
          <w:ilvl w:val="0"/>
          <w:numId w:val="1007"/>
        </w:numPr>
        <w:pStyle w:val="Compact"/>
      </w:pPr>
      <w:r>
        <w:t xml:space="preserve">Lead engineer for a project that reduced aircraft fuel consumption by 12% through aerodynamic enhancements, recognized by Etihad Airways.</w:t>
      </w:r>
    </w:p>
    <w:p>
      <w:r>
        <w:pict>
          <v:rect style="width:0;height:1.5pt" o:hralign="center" o:hrstd="t" o:hr="t"/>
        </w:pic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UAE Aerospace Engineers Association (2017–Present)</w:t>
      </w:r>
    </w:p>
    <w:p>
      <w:pPr>
        <w:numPr>
          <w:ilvl w:val="0"/>
          <w:numId w:val="1008"/>
        </w:numPr>
        <w:pStyle w:val="Compact"/>
      </w:pPr>
      <w:r>
        <w:t xml:space="preserve">Member, American Institute of Aeronautics and Astronautics (AIAA) – International Chapter</w:t>
      </w:r>
    </w:p>
    <w:p>
      <w:pPr>
        <w:numPr>
          <w:ilvl w:val="0"/>
          <w:numId w:val="1008"/>
        </w:numPr>
        <w:pStyle w:val="Compact"/>
      </w:pPr>
      <w:r>
        <w:t xml:space="preserve">Volunteer Technical Advisor for Abu Dhabi’s Youth Space Camp (2019–Present)</w:t>
      </w:r>
    </w:p>
    <w:p>
      <w:r>
        <w:pict>
          <v:rect style="width:0;height:1.5pt" o:hralign="center" o:hrstd="t" o:hr="t"/>
        </w:pic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resume is tailored for the United Arab Emirates Abu Dhabi aerospace industry, emphasizing expertise in aerospace engineering and alignment with UAE’s strategic goals.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 Resume - United Arab Emirates Abu Dhabi</dc:title>
  <dc:creator/>
  <dc:language>en</dc:language>
  <cp:keywords/>
  <dcterms:created xsi:type="dcterms:W3CDTF">2026-07-23T13:47:59Z</dcterms:created>
  <dcterms:modified xsi:type="dcterms:W3CDTF">2026-07-23T13:47:59Z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