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United</w:t>
      </w:r>
      <w:r>
        <w:t xml:space="preserve"> </w:t>
      </w:r>
      <w:r>
        <w:t xml:space="preserve">Kingdom</w:t>
      </w:r>
      <w:r>
        <w:t xml:space="preserve"> </w:t>
      </w:r>
      <w:r>
        <w:t xml:space="preserve">Manchester</w:t>
      </w:r>
    </w:p>
    <w:bookmarkStart w:id="32" w:name="resume"/>
    <w:p>
      <w:pPr>
        <w:pStyle w:val="Heading1"/>
      </w:pPr>
      <w:r>
        <w:rPr>
          <w:bCs/>
          <w:b/>
        </w:rPr>
        <w:t xml:space="preserve">Resume</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john.mitchell@aerospaceresume.com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 (M1 2AB)</w:t>
      </w:r>
    </w:p>
    <w:bookmarkStart w:id="31" w:name="aerospace-engineer"/>
    <w:p>
      <w:pPr>
        <w:pStyle w:val="Heading2"/>
      </w:pPr>
      <w:r>
        <w:rPr>
          <w:bCs/>
          <w:b/>
        </w:rPr>
        <w:t xml:space="preserve">Aerospace Engineer</w:t>
      </w:r>
    </w:p>
    <w:p>
      <w:pPr>
        <w:pStyle w:val="FirstParagraph"/>
      </w:pPr>
      <w:r>
        <w:rPr>
          <w:iCs/>
          <w:i/>
        </w:rPr>
        <w:t xml:space="preserve">Pursuing excellence in aerospace innovation within the vibrant engineering ecosystem of the United Kingdom Manchester.</w:t>
      </w:r>
    </w:p>
    <w:bookmarkStart w:id="20" w:name="professional-summary"/>
    <w:p>
      <w:pPr>
        <w:pStyle w:val="Heading3"/>
      </w:pPr>
      <w:r>
        <w:rPr>
          <w:bCs/>
          <w:b/>
        </w:rPr>
        <w:t xml:space="preserve">Professional Summary</w:t>
      </w:r>
    </w:p>
    <w:p>
      <w:pPr>
        <w:pStyle w:val="FirstParagraph"/>
      </w:pPr>
      <w:r>
        <w:t xml:space="preserve">A dedicated and innovative Aerospace Engineer with over 8 years of experience in designing, analyzing, and optimizing advanced aerospace systems. Specializing in aerodynamics, propulsion systems, and structural integrity for both commercial and military aviation sectors. Committed to leveraging technical expertise to contribute to the growth of the aerospace industry in the United Kingdom Manchester. Proven track record of delivering high-impact solutions through collaboration with multidisciplinary teams, adhering to strict regulatory standards while fostering sustainable engineering practices.</w:t>
      </w:r>
    </w:p>
    <w:bookmarkEnd w:id="20"/>
    <w:bookmarkStart w:id="21" w:name="technical-skills"/>
    <w:p>
      <w:pPr>
        <w:pStyle w:val="Heading3"/>
      </w:pPr>
      <w:r>
        <w:rPr>
          <w:bCs/>
          <w:b/>
        </w:rPr>
        <w:t xml:space="preserve">Technical Skills</w:t>
      </w:r>
    </w:p>
    <w:p>
      <w:pPr>
        <w:numPr>
          <w:ilvl w:val="0"/>
          <w:numId w:val="1001"/>
        </w:numPr>
        <w:pStyle w:val="Compact"/>
      </w:pPr>
      <w:r>
        <w:rPr>
          <w:bCs/>
          <w:b/>
        </w:rPr>
        <w:t xml:space="preserve">Software:</w:t>
      </w:r>
      <w:r>
        <w:t xml:space="preserve"> </w:t>
      </w:r>
      <w:r>
        <w:t xml:space="preserve">ANSYS, SolidWorks, CATIA, MATLAB/Simulink, AutoCAD, Fluent (CFD), and FlightGear.</w:t>
      </w:r>
    </w:p>
    <w:p>
      <w:pPr>
        <w:numPr>
          <w:ilvl w:val="0"/>
          <w:numId w:val="1001"/>
        </w:numPr>
        <w:pStyle w:val="Compact"/>
      </w:pPr>
      <w:r>
        <w:rPr>
          <w:bCs/>
          <w:b/>
        </w:rPr>
        <w:t xml:space="preserve">Programming:</w:t>
      </w:r>
      <w:r>
        <w:t xml:space="preserve"> </w:t>
      </w:r>
      <w:r>
        <w:t xml:space="preserve">Python, C++, and Fortran for data analysis and simulation.</w:t>
      </w:r>
    </w:p>
    <w:p>
      <w:pPr>
        <w:numPr>
          <w:ilvl w:val="0"/>
          <w:numId w:val="1001"/>
        </w:numPr>
        <w:pStyle w:val="Compact"/>
      </w:pPr>
      <w:r>
        <w:rPr>
          <w:bCs/>
          <w:b/>
        </w:rPr>
        <w:t xml:space="preserve">Aerodynamics:</w:t>
      </w:r>
      <w:r>
        <w:t xml:space="preserve"> </w:t>
      </w:r>
      <w:r>
        <w:t xml:space="preserve">Wind tunnel testing, CFD simulations, and flight dynamics modeling.</w:t>
      </w:r>
    </w:p>
    <w:p>
      <w:pPr>
        <w:numPr>
          <w:ilvl w:val="0"/>
          <w:numId w:val="1001"/>
        </w:numPr>
        <w:pStyle w:val="Compact"/>
      </w:pPr>
      <w:r>
        <w:rPr>
          <w:bCs/>
          <w:b/>
        </w:rPr>
        <w:t xml:space="preserve">Structural Analysis:</w:t>
      </w:r>
      <w:r>
        <w:t xml:space="preserve"> </w:t>
      </w:r>
      <w:r>
        <w:t xml:space="preserve">Finite element analysis (FEA), material science (composites, titanium alloys), and load distribution calculations.</w:t>
      </w:r>
    </w:p>
    <w:p>
      <w:pPr>
        <w:numPr>
          <w:ilvl w:val="0"/>
          <w:numId w:val="1001"/>
        </w:numPr>
        <w:pStyle w:val="Compact"/>
      </w:pPr>
      <w:r>
        <w:rPr>
          <w:bCs/>
          <w:b/>
        </w:rPr>
        <w:t xml:space="preserve">Propulsion Systems:</w:t>
      </w:r>
      <w:r>
        <w:t xml:space="preserve"> </w:t>
      </w:r>
      <w:r>
        <w:t xml:space="preserve">Turbofan engine design, fuel efficiency optimization, and hybrid-electric propulsion technologies.</w:t>
      </w:r>
    </w:p>
    <w:p>
      <w:pPr>
        <w:numPr>
          <w:ilvl w:val="0"/>
          <w:numId w:val="1001"/>
        </w:numPr>
        <w:pStyle w:val="Compact"/>
      </w:pPr>
      <w:r>
        <w:rPr>
          <w:bCs/>
          <w:b/>
        </w:rPr>
        <w:t xml:space="preserve">Regulatory Compliance:</w:t>
      </w:r>
      <w:r>
        <w:t xml:space="preserve"> </w:t>
      </w:r>
      <w:r>
        <w:t xml:space="preserve">Knowledge of EASA (European Union Aviation Safety Agency) standards, FAA requirements, and UK Civil Aviation Authority (CAA) guidelines.</w:t>
      </w:r>
    </w:p>
    <w:bookmarkEnd w:id="21"/>
    <w:bookmarkStart w:id="24" w:name="professional-experience"/>
    <w:p>
      <w:pPr>
        <w:pStyle w:val="Heading3"/>
      </w:pPr>
      <w:r>
        <w:rPr>
          <w:bCs/>
          <w:b/>
        </w:rPr>
        <w:t xml:space="preserve">Professional Experience</w:t>
      </w:r>
    </w:p>
    <w:bookmarkStart w:id="22" w:name="X7be2e12e8302630205bd9d243d42d174882f5cc"/>
    <w:p>
      <w:pPr>
        <w:pStyle w:val="Heading4"/>
      </w:pPr>
      <w:r>
        <w:t xml:space="preserve">Mechanical Systems Engineer – Manchester Aerospace Technologies (MAT)</w:t>
      </w:r>
    </w:p>
    <w:p>
      <w:pPr>
        <w:pStyle w:val="FirstParagraph"/>
      </w:pPr>
      <w:r>
        <w:rPr>
          <w:iCs/>
          <w:i/>
        </w:rPr>
        <w:t xml:space="preserve">Manchester, United Kingdom | January 2020 – Present</w:t>
      </w:r>
    </w:p>
    <w:p>
      <w:pPr>
        <w:numPr>
          <w:ilvl w:val="0"/>
          <w:numId w:val="1002"/>
        </w:numPr>
        <w:pStyle w:val="Compact"/>
      </w:pPr>
      <w:r>
        <w:t xml:space="preserve">Lead the design and testing of lightweight composite structures for next-generation regional aircraft, reducing overall weight by 15% while maintaining compliance with EASA certification standards.</w:t>
      </w:r>
    </w:p>
    <w:p>
      <w:pPr>
        <w:numPr>
          <w:ilvl w:val="0"/>
          <w:numId w:val="1002"/>
        </w:numPr>
        <w:pStyle w:val="Compact"/>
      </w:pPr>
      <w:r>
        <w:t xml:space="preserve">Collaborated with teams in the United Kingdom Manchester to develop a modular propulsion system for hybrid-electric drones, improving energy efficiency by 20% and supporting the UK’s net-zero aviation goals.</w:t>
      </w:r>
    </w:p>
    <w:p>
      <w:pPr>
        <w:numPr>
          <w:ilvl w:val="0"/>
          <w:numId w:val="1002"/>
        </w:numPr>
        <w:pStyle w:val="Compact"/>
      </w:pPr>
      <w:r>
        <w:t xml:space="preserve">Conducted computational fluid dynamics (CFD) simulations to optimize winglet designs, resulting in a 12% reduction in drag and enhanced fuel economy for commercial airlines.</w:t>
      </w:r>
    </w:p>
    <w:p>
      <w:pPr>
        <w:numPr>
          <w:ilvl w:val="0"/>
          <w:numId w:val="1002"/>
        </w:numPr>
        <w:pStyle w:val="Compact"/>
      </w:pPr>
      <w:r>
        <w:t xml:space="preserve">Provided technical expertise during the integration of autonomous flight control systems into UAVs, ensuring alignment with UK government aerospace innovation initiatives.</w:t>
      </w:r>
    </w:p>
    <w:bookmarkEnd w:id="22"/>
    <w:bookmarkStart w:id="23" w:name="Xd3b9c88b241704985bc995340db81c55198d334"/>
    <w:p>
      <w:pPr>
        <w:pStyle w:val="Heading4"/>
      </w:pPr>
      <w:r>
        <w:t xml:space="preserve">Aerospace Design Engineer – North West Engineering Solutions (NWES)</w:t>
      </w:r>
    </w:p>
    <w:p>
      <w:pPr>
        <w:pStyle w:val="FirstParagraph"/>
      </w:pPr>
      <w:r>
        <w:rPr>
          <w:iCs/>
          <w:i/>
        </w:rPr>
        <w:t xml:space="preserve">Manchester, United Kingdom | March 2017 – December 2019</w:t>
      </w:r>
    </w:p>
    <w:p>
      <w:pPr>
        <w:numPr>
          <w:ilvl w:val="0"/>
          <w:numId w:val="1003"/>
        </w:numPr>
        <w:pStyle w:val="Compact"/>
      </w:pPr>
      <w:r>
        <w:t xml:space="preserve">Designed and validated aircraft components for military transport planes, focusing on fatigue resistance and crashworthiness under extreme operational conditions.</w:t>
      </w:r>
    </w:p>
    <w:p>
      <w:pPr>
        <w:numPr>
          <w:ilvl w:val="0"/>
          <w:numId w:val="1003"/>
        </w:numPr>
        <w:pStyle w:val="Compact"/>
      </w:pPr>
      <w:r>
        <w:t xml:space="preserve">Developed a cost-effective maintenance protocol for turbine engines, reducing downtime by 18% and contributing to the UK’s strategic defense procurement targets.</w:t>
      </w:r>
    </w:p>
    <w:p>
      <w:pPr>
        <w:numPr>
          <w:ilvl w:val="0"/>
          <w:numId w:val="1003"/>
        </w:numPr>
        <w:pStyle w:val="Compact"/>
      </w:pPr>
      <w:r>
        <w:t xml:space="preserve">Contributed to the development of a sustainable aviation fuel (SAF) compatibility framework, aligning with Manchester’s commitment to green aerospace technologies.</w:t>
      </w:r>
    </w:p>
    <w:p>
      <w:pPr>
        <w:numPr>
          <w:ilvl w:val="0"/>
          <w:numId w:val="1003"/>
        </w:numPr>
        <w:pStyle w:val="Compact"/>
      </w:pPr>
      <w:r>
        <w:t xml:space="preserve">Delivered presentations on aerodynamic optimization at local engineering conferences in the United Kingdom Manchester, fostering partnerships with regional universities and research institutions.</w:t>
      </w:r>
    </w:p>
    <w:bookmarkEnd w:id="23"/>
    <w:bookmarkEnd w:id="24"/>
    <w:bookmarkStart w:id="27" w:name="educational-background"/>
    <w:p>
      <w:pPr>
        <w:pStyle w:val="Heading3"/>
      </w:pPr>
      <w:r>
        <w:rPr>
          <w:bCs/>
          <w:b/>
        </w:rPr>
        <w:t xml:space="preserve">Educational Background</w:t>
      </w:r>
    </w:p>
    <w:bookmarkStart w:id="25" w:name="msc-in-aerospace-engineering"/>
    <w:p>
      <w:pPr>
        <w:pStyle w:val="Heading4"/>
      </w:pPr>
      <w:r>
        <w:t xml:space="preserve">MSc in Aerospace Engineering</w:t>
      </w:r>
    </w:p>
    <w:p>
      <w:pPr>
        <w:pStyle w:val="FirstParagraph"/>
      </w:pPr>
      <w:r>
        <w:rPr>
          <w:iCs/>
          <w:i/>
        </w:rPr>
        <w:t xml:space="preserve">University of Manchester, United Kingdom | 2016 – 2017</w:t>
      </w:r>
    </w:p>
    <w:p>
      <w:pPr>
        <w:numPr>
          <w:ilvl w:val="0"/>
          <w:numId w:val="1004"/>
        </w:numPr>
        <w:pStyle w:val="Compact"/>
      </w:pPr>
      <w:r>
        <w:t xml:space="preserve">Thesis: "Optimization of Vertical Takeoff and Landing (VTOL) Aircraft for Urban Air Mobility in the UK Context."</w:t>
      </w:r>
    </w:p>
    <w:p>
      <w:pPr>
        <w:numPr>
          <w:ilvl w:val="0"/>
          <w:numId w:val="1004"/>
        </w:numPr>
        <w:pStyle w:val="Compact"/>
      </w:pPr>
      <w:r>
        <w:t xml:space="preserve">Published research on noise reduction techniques for urban drones, presented at the Royal Aeronautical Society conference in Manchester.</w:t>
      </w:r>
    </w:p>
    <w:bookmarkEnd w:id="25"/>
    <w:bookmarkStart w:id="26" w:name="beng-in-mechanical-engineering"/>
    <w:p>
      <w:pPr>
        <w:pStyle w:val="Heading4"/>
      </w:pPr>
      <w:r>
        <w:t xml:space="preserve">BEng in Mechanical Engineering</w:t>
      </w:r>
    </w:p>
    <w:p>
      <w:pPr>
        <w:pStyle w:val="FirstParagraph"/>
      </w:pPr>
      <w:r>
        <w:rPr>
          <w:iCs/>
          <w:i/>
        </w:rPr>
        <w:t xml:space="preserve">Manchester Metropolitan University, United Kingdom | 2013 – 2016</w:t>
      </w:r>
    </w:p>
    <w:p>
      <w:pPr>
        <w:numPr>
          <w:ilvl w:val="0"/>
          <w:numId w:val="1005"/>
        </w:numPr>
        <w:pStyle w:val="Compact"/>
      </w:pPr>
      <w:r>
        <w:t xml:space="preserve">Graduated with honors, focusing on fluid mechanics and materials science.</w:t>
      </w:r>
    </w:p>
    <w:p>
      <w:pPr>
        <w:numPr>
          <w:ilvl w:val="0"/>
          <w:numId w:val="1005"/>
        </w:numPr>
        <w:pStyle w:val="Compact"/>
      </w:pPr>
      <w:r>
        <w:t xml:space="preserve">Participated in a student-led project to design a solar-powered UAV, winning the UK Engineering Innovation Award in 2015.</w:t>
      </w:r>
    </w:p>
    <w:bookmarkEnd w:id="26"/>
    <w:bookmarkEnd w:id="27"/>
    <w:bookmarkStart w:id="28" w:name="certifications-professional-development"/>
    <w:p>
      <w:pPr>
        <w:pStyle w:val="Heading3"/>
      </w:pPr>
      <w:r>
        <w:rPr>
          <w:bCs/>
          <w:b/>
        </w:rPr>
        <w:t xml:space="preserve">Certifications &amp; Professional Development</w:t>
      </w:r>
    </w:p>
    <w:p>
      <w:pPr>
        <w:numPr>
          <w:ilvl w:val="0"/>
          <w:numId w:val="1006"/>
        </w:numPr>
        <w:pStyle w:val="Compact"/>
      </w:pPr>
      <w:r>
        <w:t xml:space="preserve">FAA Part 147 Certified Aircraft Maintenance Technician (AMT) – 2018</w:t>
      </w:r>
    </w:p>
    <w:p>
      <w:pPr>
        <w:numPr>
          <w:ilvl w:val="0"/>
          <w:numId w:val="1006"/>
        </w:numPr>
        <w:pStyle w:val="Compact"/>
      </w:pPr>
      <w:r>
        <w:t xml:space="preserve">EASA Part-66 Module A: Aircraft Maintenance Engineering – 2019</w:t>
      </w:r>
    </w:p>
    <w:p>
      <w:pPr>
        <w:numPr>
          <w:ilvl w:val="0"/>
          <w:numId w:val="1006"/>
        </w:numPr>
        <w:pStyle w:val="Compact"/>
      </w:pPr>
      <w:r>
        <w:t xml:space="preserve">Professional Engineer (PE) License, UK – 2021</w:t>
      </w:r>
    </w:p>
    <w:p>
      <w:pPr>
        <w:numPr>
          <w:ilvl w:val="0"/>
          <w:numId w:val="1006"/>
        </w:numPr>
        <w:pStyle w:val="Compact"/>
      </w:pPr>
      <w:r>
        <w:t xml:space="preserve">Certified CFD Analyst (ANSYS) – 2020</w:t>
      </w:r>
    </w:p>
    <w:p>
      <w:pPr>
        <w:numPr>
          <w:ilvl w:val="0"/>
          <w:numId w:val="1006"/>
        </w:numPr>
        <w:pStyle w:val="Compact"/>
      </w:pPr>
      <w:r>
        <w:t xml:space="preserve">Member of the Royal Aeronautical Society (RAeS) and the American Institute of Aeronautics and Astronautics (AIAA).</w:t>
      </w:r>
    </w:p>
    <w:bookmarkEnd w:id="28"/>
    <w:bookmarkStart w:id="29" w:name="projects-contributions"/>
    <w:p>
      <w:pPr>
        <w:pStyle w:val="Heading3"/>
      </w:pPr>
      <w:r>
        <w:rPr>
          <w:bCs/>
          <w:b/>
        </w:rPr>
        <w:t xml:space="preserve">Projects &amp; Contributions</w:t>
      </w:r>
    </w:p>
    <w:p>
      <w:pPr>
        <w:numPr>
          <w:ilvl w:val="0"/>
          <w:numId w:val="1007"/>
        </w:numPr>
        <w:pStyle w:val="Compact"/>
      </w:pPr>
      <w:r>
        <w:rPr>
          <w:bCs/>
          <w:b/>
        </w:rPr>
        <w:t xml:space="preserve">Manchester Urban Air Mobility Pilot:</w:t>
      </w:r>
      <w:r>
        <w:t xml:space="preserve"> </w:t>
      </w:r>
      <w:r>
        <w:t xml:space="preserve">Designed a VTOL aircraft prototype for short-range cargo delivery, supported by the Greater Manchester Combined Authority.</w:t>
      </w:r>
    </w:p>
    <w:p>
      <w:pPr>
        <w:numPr>
          <w:ilvl w:val="0"/>
          <w:numId w:val="1007"/>
        </w:numPr>
        <w:pStyle w:val="Compact"/>
      </w:pPr>
      <w:r>
        <w:rPr>
          <w:bCs/>
          <w:b/>
        </w:rPr>
        <w:t xml:space="preserve">Sustainable Aviation Research Group (SAR-G):</w:t>
      </w:r>
      <w:r>
        <w:t xml:space="preserve"> </w:t>
      </w:r>
      <w:r>
        <w:t xml:space="preserve">Collaborated with UK-based researchers to develop carbon-neutral propulsion systems for regional aircraft.</w:t>
      </w:r>
    </w:p>
    <w:p>
      <w:pPr>
        <w:numPr>
          <w:ilvl w:val="0"/>
          <w:numId w:val="1007"/>
        </w:numPr>
        <w:pStyle w:val="Compact"/>
      </w:pPr>
      <w:r>
        <w:rPr>
          <w:bCs/>
          <w:b/>
        </w:rPr>
        <w:t xml:space="preserve">Aerospace Industry Partnership:</w:t>
      </w:r>
      <w:r>
        <w:t xml:space="preserve"> </w:t>
      </w:r>
      <w:r>
        <w:t xml:space="preserve">Actively involved in mentoring engineering students from the University of Manchester, promoting STEM education in the United Kingdom Manchester.</w:t>
      </w:r>
    </w:p>
    <w:bookmarkEnd w:id="29"/>
    <w:bookmarkStart w:id="30" w:name="additional-information"/>
    <w:p>
      <w:pPr>
        <w:pStyle w:val="Heading3"/>
      </w:pPr>
      <w:r>
        <w:rPr>
          <w:bCs/>
          <w:b/>
        </w:rPr>
        <w:t xml:space="preserve">Additional Information</w:t>
      </w:r>
    </w:p>
    <w:p>
      <w:pPr>
        <w:numPr>
          <w:ilvl w:val="0"/>
          <w:numId w:val="1008"/>
        </w:numPr>
        <w:pStyle w:val="Compact"/>
      </w:pPr>
      <w:r>
        <w:rPr>
          <w:bCs/>
          <w:b/>
        </w:rPr>
        <w:t xml:space="preserve">Languages:</w:t>
      </w:r>
      <w:r>
        <w:t xml:space="preserve"> </w:t>
      </w:r>
      <w:r>
        <w:t xml:space="preserve">English (fluent), Spanish (basic conversational).</w:t>
      </w:r>
    </w:p>
    <w:p>
      <w:pPr>
        <w:numPr>
          <w:ilvl w:val="0"/>
          <w:numId w:val="1008"/>
        </w:numPr>
        <w:pStyle w:val="Compact"/>
      </w:pPr>
      <w:r>
        <w:rPr>
          <w:bCs/>
          <w:b/>
        </w:rPr>
        <w:t xml:space="preserve">Location Preference:</w:t>
      </w:r>
      <w:r>
        <w:t xml:space="preserve"> </w:t>
      </w:r>
      <w:r>
        <w:t xml:space="preserve">Open to remote work or on-site roles in the United Kingdom Manchester.</w:t>
      </w:r>
    </w:p>
    <w:p>
      <w:pPr>
        <w:numPr>
          <w:ilvl w:val="0"/>
          <w:numId w:val="1008"/>
        </w:numPr>
        <w:pStyle w:val="Compact"/>
      </w:pPr>
      <w:r>
        <w:rPr>
          <w:bCs/>
          <w:b/>
        </w:rPr>
        <w:t xml:space="preserve">References:</w:t>
      </w:r>
      <w:r>
        <w:t xml:space="preserve"> </w:t>
      </w:r>
      <w:r>
        <w:t xml:space="preserve">Available upon request.</w:t>
      </w:r>
    </w:p>
    <w:p>
      <w:pPr>
        <w:pStyle w:val="FirstParagraph"/>
      </w:pPr>
      <w:r>
        <w:rPr>
          <w:iCs/>
          <w:i/>
        </w:rPr>
        <w:t xml:space="preserve">Closing Statement: As an Aerospace Engineer in the United Kingdom Manchester, I am committed to advancing aviation innovation while contributing to the region’s economic and environmental goals. My expertise aligns with the dynamic aerospace landscape of Manchester, where cutting-edge technology meets global demand.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United Kingdom Manchester</dc:title>
  <dc:creator/>
  <dc:language>en</dc:language>
  <cp:keywords/>
  <dcterms:created xsi:type="dcterms:W3CDTF">2026-07-23T17:17:55Z</dcterms:created>
  <dcterms:modified xsi:type="dcterms:W3CDTF">2026-07-23T17:17:55Z</dcterms:modified>
</cp:coreProperties>
</file>

<file path=docProps/custom.xml><?xml version="1.0" encoding="utf-8"?>
<Properties xmlns="http://schemas.openxmlformats.org/officeDocument/2006/custom-properties" xmlns:vt="http://schemas.openxmlformats.org/officeDocument/2006/docPropsVTypes"/>
</file>