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Brasília</w:t>
      </w:r>
    </w:p>
    <w:bookmarkStart w:id="35" w:name="joão-carlos-silva"/>
    <w:p>
      <w:pPr>
        <w:pStyle w:val="Heading1"/>
      </w:pPr>
      <w:r>
        <w:t xml:space="preserve">João Carlos Silva</w:t>
      </w:r>
    </w:p>
    <w:p>
      <w:pPr>
        <w:pStyle w:val="FirstParagraph"/>
      </w:pPr>
      <w:r>
        <w:rPr>
          <w:bCs/>
          <w:b/>
        </w:rPr>
        <w:t xml:space="preserve">Architect | Brazil Brasília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joaocarlos.silva@architectbrasil.com</w:t>
      </w:r>
      <w:r>
        <w:br/>
      </w:r>
      <w:r>
        <w:t xml:space="preserve">Phone: +55 61 98765-4321</w:t>
      </w:r>
      <w:r>
        <w:br/>
      </w:r>
      <w:r>
        <w:t xml:space="preserve">Address: Brasília, DF, Brazil</w:t>
      </w:r>
      <w:r>
        <w:br/>
      </w:r>
      <w:r>
        <w:t xml:space="preserve">LinkedIn: linkedin.com/in/joaocarlossilva</w:t>
      </w:r>
      <w:r>
        <w:br/>
      </w:r>
      <w:r>
        <w:t xml:space="preserve">Portfolio: www.joaocarlosarchitecture.com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Architect with over 10 years of experience in Brazil, particularly in Brasília, I specialize in designing innovative and sustainable spaces that align with the unique cultural and environmental demands of the region. My career has focused on blending modern architectural principles with traditional Brazilian aesthetics to create functional, visually striking projects. With a deep understanding of local building codes (NBR standards) and urban planning regulations, I have successfully led numerous residential, commercial, and public infrastructure projects across Brazil. My work in Brasília has been recognized for its commitment to sustainability, community engagement, and adherence to the city’s iconic modernist design philosophy. Whether working on high-rise complexes or small-scale renovations, I prioritize client collaboration and technical excellence to ensure every project meets the highest standards of architectural quality.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Universidade de Brasília (UnB)</w:t>
      </w:r>
      <w:r>
        <w:t xml:space="preserve"> </w:t>
      </w:r>
      <w:r>
        <w:t xml:space="preserve">- Bachelor of Architecture and Urban Planning, 2008–2013</w:t>
      </w:r>
      <w:r>
        <w:br/>
      </w:r>
      <w:r>
        <w:t xml:space="preserve">Thesis: "Sustainable Urban Development in Brasília: Integrating Green Spaces with Modern Infrastructure."</w:t>
      </w:r>
    </w:p>
    <w:p>
      <w:pPr>
        <w:numPr>
          <w:ilvl w:val="0"/>
          <w:numId w:val="1001"/>
        </w:numPr>
        <w:pStyle w:val="Compact"/>
      </w:pPr>
      <w:r>
        <w:rPr>
          <w:bCs/>
          <w:b/>
        </w:rPr>
        <w:t xml:space="preserve">Instituto Federal de Educação, Ciência e Tecnologia (IFB)</w:t>
      </w:r>
      <w:r>
        <w:t xml:space="preserve"> </w:t>
      </w:r>
      <w:r>
        <w:t xml:space="preserve">- Professional Certification in Architectural Drawing and 3D Modeling, 2014</w:t>
      </w:r>
    </w:p>
    <w:p>
      <w:r>
        <w:pict>
          <v:rect style="width:0;height:1.5pt" o:hralign="center" o:hrstd="t" o:hr="t"/>
        </w:pict>
      </w:r>
    </w:p>
    <w:bookmarkEnd w:id="22"/>
    <w:bookmarkStart w:id="26" w:name="work-experience"/>
    <w:p>
      <w:pPr>
        <w:pStyle w:val="Heading2"/>
      </w:pPr>
      <w:r>
        <w:t xml:space="preserve">Work Experience</w:t>
      </w:r>
    </w:p>
    <w:bookmarkStart w:id="23" w:name="Xcb4b4b6c56e004d22241efc2b7072c4daa9a091"/>
    <w:p>
      <w:pPr>
        <w:pStyle w:val="Heading3"/>
      </w:pPr>
      <w:r>
        <w:rPr>
          <w:bCs/>
          <w:b/>
        </w:rPr>
        <w:t xml:space="preserve">Lead Architect | Studio Arquitetura Brasília</w:t>
      </w:r>
    </w:p>
    <w:p>
      <w:pPr>
        <w:pStyle w:val="FirstParagraph"/>
      </w:pPr>
      <w:r>
        <w:rPr>
          <w:iCs/>
          <w:i/>
        </w:rPr>
        <w:t xml:space="preserve">Brasília, DF | January 2018 – Present</w:t>
      </w:r>
    </w:p>
    <w:p>
      <w:pPr>
        <w:numPr>
          <w:ilvl w:val="0"/>
          <w:numId w:val="1002"/>
        </w:numPr>
        <w:pStyle w:val="Compact"/>
      </w:pPr>
      <w:r>
        <w:t xml:space="preserve">Managed a team of 15 architects and designers to deliver over 30 residential and commercial projects annually, including the iconic "Torre Verde" in Lago Sul, which achieved LEED Gold certification.</w:t>
      </w:r>
    </w:p>
    <w:p>
      <w:pPr>
        <w:numPr>
          <w:ilvl w:val="0"/>
          <w:numId w:val="1002"/>
        </w:numPr>
        <w:pStyle w:val="Compact"/>
      </w:pPr>
      <w:r>
        <w:t xml:space="preserve">Collaborated with municipal authorities to ensure all designs comply with Brasília’s urban planning laws and environmental regulations.</w:t>
      </w:r>
    </w:p>
    <w:p>
      <w:pPr>
        <w:numPr>
          <w:ilvl w:val="0"/>
          <w:numId w:val="1002"/>
        </w:numPr>
        <w:pStyle w:val="Compact"/>
      </w:pPr>
      <w:r>
        <w:t xml:space="preserve">Developed sustainable solutions for high-density housing, incorporating solar panels, rainwater harvesting systems, and energy-efficient materials tailored to Brazil’s climate.</w:t>
      </w:r>
    </w:p>
    <w:p>
      <w:pPr>
        <w:numPr>
          <w:ilvl w:val="0"/>
          <w:numId w:val="1002"/>
        </w:numPr>
        <w:pStyle w:val="Compact"/>
      </w:pPr>
      <w:r>
        <w:t xml:space="preserve">Presented design concepts at the 2021 National Congress of Brazilian Architects (CAU), receiving recognition for innovative approaches to public space design.</w:t>
      </w:r>
    </w:p>
    <w:bookmarkEnd w:id="23"/>
    <w:bookmarkStart w:id="24" w:name="senior-architect-construções-modernas-sa"/>
    <w:p>
      <w:pPr>
        <w:pStyle w:val="Heading3"/>
      </w:pPr>
      <w:r>
        <w:rPr>
          <w:bCs/>
          <w:b/>
        </w:rPr>
        <w:t xml:space="preserve">Senior Architect | Construções Modernas S/A</w:t>
      </w:r>
    </w:p>
    <w:p>
      <w:pPr>
        <w:pStyle w:val="FirstParagraph"/>
      </w:pPr>
      <w:r>
        <w:rPr>
          <w:iCs/>
          <w:i/>
        </w:rPr>
        <w:t xml:space="preserve">Brasília, DF | July 2014 – December 2017</w:t>
      </w:r>
    </w:p>
    <w:p>
      <w:pPr>
        <w:numPr>
          <w:ilvl w:val="0"/>
          <w:numId w:val="1003"/>
        </w:numPr>
        <w:pStyle w:val="Compact"/>
      </w:pPr>
      <w:r>
        <w:t xml:space="preserve">Directed the design and execution of large-scale projects, such as the "Centro Cultural do Noroeste," a cultural hub that combines modernist architecture with traditional Brazilian craftsmanship.</w:t>
      </w:r>
    </w:p>
    <w:p>
      <w:pPr>
        <w:numPr>
          <w:ilvl w:val="0"/>
          <w:numId w:val="1003"/>
        </w:numPr>
        <w:pStyle w:val="Compact"/>
      </w:pPr>
      <w:r>
        <w:t xml:space="preserve">Coordinated with engineers, contractors, and local communities to ensure seamless project delivery within budget constraints.</w:t>
      </w:r>
    </w:p>
    <w:p>
      <w:pPr>
        <w:numPr>
          <w:ilvl w:val="0"/>
          <w:numId w:val="1003"/>
        </w:numPr>
        <w:pStyle w:val="Compact"/>
      </w:pPr>
      <w:r>
        <w:t xml:space="preserve">Implemented digital tools like BIM (Building Information Modeling) to enhance precision and reduce construction waste, aligning with Brazil’s growing focus on sustainable practices.</w:t>
      </w:r>
    </w:p>
    <w:bookmarkEnd w:id="24"/>
    <w:bookmarkStart w:id="25" w:name="Xd064e7a9b9fc16d053b3927718c533e9f8479ef"/>
    <w:p>
      <w:pPr>
        <w:pStyle w:val="Heading3"/>
      </w:pPr>
      <w:r>
        <w:rPr>
          <w:bCs/>
          <w:b/>
        </w:rPr>
        <w:t xml:space="preserve">Junior Architect | Studio Arquitetura &amp; Urbanismo</w:t>
      </w:r>
    </w:p>
    <w:p>
      <w:pPr>
        <w:pStyle w:val="FirstParagraph"/>
      </w:pPr>
      <w:r>
        <w:rPr>
          <w:iCs/>
          <w:i/>
        </w:rPr>
        <w:t xml:space="preserve">Brasília, DF | June 2010 – June 2014</w:t>
      </w:r>
    </w:p>
    <w:p>
      <w:pPr>
        <w:numPr>
          <w:ilvl w:val="0"/>
          <w:numId w:val="1004"/>
        </w:numPr>
        <w:pStyle w:val="Compact"/>
      </w:pPr>
      <w:r>
        <w:t xml:space="preserve">Assisted in the design of residential complexes and mixed-use developments, contributing to projects that improved urban livability in Brasília’s expanding districts.</w:t>
      </w:r>
    </w:p>
    <w:p>
      <w:pPr>
        <w:numPr>
          <w:ilvl w:val="0"/>
          <w:numId w:val="1004"/>
        </w:numPr>
        <w:pStyle w:val="Compact"/>
      </w:pPr>
      <w:r>
        <w:t xml:space="preserve">Participated in community workshops to gather input from local residents, ensuring designs reflected their needs and cultural values.</w:t>
      </w:r>
    </w:p>
    <w:p>
      <w:pPr>
        <w:numPr>
          <w:ilvl w:val="0"/>
          <w:numId w:val="1004"/>
        </w:numPr>
        <w:pStyle w:val="Compact"/>
      </w:pPr>
      <w:r>
        <w:t xml:space="preserve">Supported the preparation of technical documentation for CREA (Council of Architecture and Urbanism) approval, gaining expertise in Brazilian regulatory frameworks.</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SketchUp, Adobe Creative Suite (Photoshop, Illustrator), and 3ds Max for visualizations.</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Codes &amp; Standards:</w:t>
      </w:r>
      <w:r>
        <w:t xml:space="preserve"> </w:t>
      </w:r>
      <w:r>
        <w:t xml:space="preserve">Knowledge of NBR 9050 (accessibility guidelines), NBR 15575 (residential construction standards), and CREA requirements for architectural practice in Brazil.</w:t>
      </w:r>
    </w:p>
    <w:p>
      <w:pPr>
        <w:numPr>
          <w:ilvl w:val="0"/>
          <w:numId w:val="1005"/>
        </w:numPr>
        <w:pStyle w:val="Compact"/>
      </w:pPr>
      <w:r>
        <w:rPr>
          <w:bCs/>
          <w:b/>
        </w:rPr>
        <w:t xml:space="preserve">Sustainability:</w:t>
      </w:r>
      <w:r>
        <w:t xml:space="preserve"> </w:t>
      </w:r>
      <w:r>
        <w:t xml:space="preserve">Expertise in LEED, BREEAM, and passive design strategies to reduce energy consumption in Brazilian climates.</w:t>
      </w:r>
    </w:p>
    <w:p>
      <w:r>
        <w:pict>
          <v:rect style="width:0;height:1.5pt" o:hralign="center" o:hrstd="t" o:hr="t"/>
        </w:pict>
      </w:r>
    </w:p>
    <w:bookmarkEnd w:id="27"/>
    <w:bookmarkStart w:id="31" w:name="notable-projects"/>
    <w:p>
      <w:pPr>
        <w:pStyle w:val="Heading2"/>
      </w:pPr>
      <w:r>
        <w:t xml:space="preserve">Notable Projects</w:t>
      </w:r>
    </w:p>
    <w:bookmarkStart w:id="28" w:name="torre-verde-lago-sul-brasília"/>
    <w:p>
      <w:pPr>
        <w:pStyle w:val="Heading3"/>
      </w:pPr>
      <w:r>
        <w:rPr>
          <w:bCs/>
          <w:b/>
        </w:rPr>
        <w:t xml:space="preserve">Torre Verde – Lago Sul, Brasília</w:t>
      </w:r>
    </w:p>
    <w:p>
      <w:pPr>
        <w:pStyle w:val="FirstParagraph"/>
      </w:pPr>
      <w:r>
        <w:t xml:space="preserve">A 40-story residential tower featuring green roofs, vertical gardens, and solar energy systems. Recognized for its integration with Brasília’s urban landscape and sustainability goals.</w:t>
      </w:r>
    </w:p>
    <w:bookmarkEnd w:id="28"/>
    <w:bookmarkStart w:id="29" w:name="centro-cultural-do-noroeste"/>
    <w:p>
      <w:pPr>
        <w:pStyle w:val="Heading3"/>
      </w:pPr>
      <w:r>
        <w:rPr>
          <w:bCs/>
          <w:b/>
        </w:rPr>
        <w:t xml:space="preserve">Centro Cultural do Noroeste</w:t>
      </w:r>
    </w:p>
    <w:p>
      <w:pPr>
        <w:pStyle w:val="FirstParagraph"/>
      </w:pPr>
      <w:r>
        <w:t xml:space="preserve">A cultural and community center that blends modernist design with traditional Brazilian materials. Hosts exhibitions, workshops, and events to promote local art and heritage.</w:t>
      </w:r>
    </w:p>
    <w:bookmarkEnd w:id="29"/>
    <w:bookmarkStart w:id="30" w:name="parque-das-nações-brasília"/>
    <w:p>
      <w:pPr>
        <w:pStyle w:val="Heading3"/>
      </w:pPr>
      <w:r>
        <w:rPr>
          <w:bCs/>
          <w:b/>
        </w:rPr>
        <w:t xml:space="preserve">Parque das Nações – Brasília</w:t>
      </w:r>
    </w:p>
    <w:p>
      <w:pPr>
        <w:pStyle w:val="FirstParagraph"/>
      </w:pPr>
      <w:r>
        <w:t xml:space="preserve">A public park designed to enhance urban biodiversity while providing recreational spaces for residents. Included the use of native plants and eco-friendly infrastructure.</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CREA License – Brazil</w:t>
      </w:r>
      <w:r>
        <w:t xml:space="preserve"> </w:t>
      </w:r>
      <w:r>
        <w:t xml:space="preserve">(License No.: 123456/DF, Valid Until 2028)</w:t>
      </w:r>
    </w:p>
    <w:p>
      <w:pPr>
        <w:numPr>
          <w:ilvl w:val="0"/>
          <w:numId w:val="1006"/>
        </w:numPr>
        <w:pStyle w:val="Compact"/>
      </w:pPr>
      <w:r>
        <w:rPr>
          <w:bCs/>
          <w:b/>
        </w:rPr>
        <w:t xml:space="preserve">LEED AP (Leadership in Energy and Environmental Design Accredited Professional)</w:t>
      </w:r>
      <w:r>
        <w:t xml:space="preserve">, USGBC, 2019</w:t>
      </w:r>
    </w:p>
    <w:p>
      <w:pPr>
        <w:numPr>
          <w:ilvl w:val="0"/>
          <w:numId w:val="1006"/>
        </w:numPr>
        <w:pStyle w:val="Compact"/>
      </w:pPr>
      <w:r>
        <w:rPr>
          <w:bCs/>
          <w:b/>
        </w:rPr>
        <w:t xml:space="preserve">PMP (Project Management Professional)</w:t>
      </w:r>
      <w:r>
        <w:t xml:space="preserve">, PMI, 2017</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7"/>
        </w:numPr>
        <w:pStyle w:val="Compact"/>
      </w:pPr>
      <w:r>
        <w:t xml:space="preserve">Member of the Conselho de Arquitetura e Urbanismo (CAU/DF), Brazil.</w:t>
      </w:r>
    </w:p>
    <w:p>
      <w:pPr>
        <w:numPr>
          <w:ilvl w:val="0"/>
          <w:numId w:val="1007"/>
        </w:numPr>
        <w:pStyle w:val="Compact"/>
      </w:pPr>
      <w:r>
        <w:t xml:space="preserve">Participating in the Brazilian Association of Architects (ABC) and its annual conventions in Brasília.</w:t>
      </w:r>
    </w:p>
    <w:p>
      <w:pPr>
        <w:numPr>
          <w:ilvl w:val="0"/>
          <w:numId w:val="1007"/>
        </w:numPr>
        <w:pStyle w:val="Compact"/>
      </w:pPr>
      <w:r>
        <w:t xml:space="preserve">Volunteer architect for local community projects, including urban renewal initiatives in Brasília’s satellite cities.</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Language Proficiency:</w:t>
      </w:r>
      <w:r>
        <w:t xml:space="preserve"> </w:t>
      </w:r>
      <w:r>
        <w:t xml:space="preserve">Portuguese (native), English (fluent), Spanish (intermediate).</w:t>
      </w:r>
      <w:r>
        <w:br/>
      </w:r>
      <w:r>
        <w:rPr>
          <w:bCs/>
          <w:b/>
        </w:rPr>
        <w:t xml:space="preserve">Hobbies:</w:t>
      </w:r>
      <w:r>
        <w:t xml:space="preserve"> </w:t>
      </w:r>
      <w:r>
        <w:t xml:space="preserve">Exploring Brasília’s modernist architecture, photography of urban landscapes, and writing articles on sustainable design for Brazilian architectural journals.</w:t>
      </w:r>
      <w:r>
        <w:br/>
      </w:r>
      <w:r>
        <w:rPr>
          <w:bCs/>
          <w:b/>
        </w:rPr>
        <w:t xml:space="preserve">Certifications:</w:t>
      </w:r>
      <w:r>
        <w:t xml:space="preserve"> </w:t>
      </w:r>
      <w:r>
        <w:t xml:space="preserve">Adobe Certified Expert in Photoshop and Illustrator (2015).</w:t>
      </w:r>
    </w:p>
    <w:p>
      <w:r>
        <w:pict>
          <v:rect style="width:0;height:1.5pt" o:hralign="center" o:hrstd="t" o:hr="t"/>
        </w:pict>
      </w:r>
    </w:p>
    <w:p>
      <w:pPr>
        <w:pStyle w:val="FirstParagraph"/>
      </w:pPr>
      <w:r>
        <w:t xml:space="preserve">© 2023 João Carlos Silva | Architect in Brazil Brasília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Brazil Brasília</dc:title>
  <dc:creator/>
  <dc:language>en</dc:language>
  <cp:keywords/>
  <dcterms:created xsi:type="dcterms:W3CDTF">2026-07-23T02:00:20Z</dcterms:created>
  <dcterms:modified xsi:type="dcterms:W3CDTF">2026-07-23T02:00:20Z</dcterms:modified>
</cp:coreProperties>
</file>

<file path=docProps/custom.xml><?xml version="1.0" encoding="utf-8"?>
<Properties xmlns="http://schemas.openxmlformats.org/officeDocument/2006/custom-properties" xmlns:vt="http://schemas.openxmlformats.org/officeDocument/2006/docPropsVTypes"/>
</file>