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arlos-eduardo-silva-arquiteto"/>
    <w:p>
      <w:pPr>
        <w:pStyle w:val="Heading1"/>
      </w:pPr>
      <w:r>
        <w:t xml:space="preserve">Carlos Eduardo Silva, Arquiteto</w:t>
      </w:r>
    </w:p>
    <w:p>
      <w:pPr>
        <w:pStyle w:val="FirstParagraph"/>
      </w:pPr>
      <w:r>
        <w:rPr>
          <w:bCs/>
          <w:b/>
        </w:rPr>
        <w:t xml:space="preserve">Arquiteto e Urbanista | Brazil São Paulo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Carlos Eduardo Silva is a highly skilled and experienced architect based in Brazil São Paulo, with over a decade of expertise in designing innovative, sustainable, and culturally resonant architectural solutions. A graduate of the Universidade de São Paulo (USP), Carlos has dedicated his career to blending modern design principles with the unique urban fabric of Brazil. His work spans residential complexes, commercial spaces, and public infrastructure projects across Brazil São Paulo’s dynamic cities, including São Paulo City and its surrounding metropolitan areas. With a focus on eco-friendly materials and community-centric planning, Carlos is committed to shaping environments that reflect both global trends and local identity.</w:t>
      </w:r>
    </w:p>
    <w:p>
      <w:pPr>
        <w:pStyle w:val="BodyText"/>
      </w:pPr>
      <w:r>
        <w:t xml:space="preserve">As an architect in Brazil São Paulo, Carlos has collaborated with leading firms such as Studio 5 Arquitetura and Projeto Construir, contributing to iconic projects like the Green Horizon Tower in Jardins and the São Paulo Cultural Center renovation. His ability to navigate the complexities of Brazilian building codes, while prioritizing innovation, makes him a trusted professional in Brazil São Paulo’s competitive architectural landscape.</w:t>
      </w:r>
    </w:p>
    <w:p>
      <w:r>
        <w:pict>
          <v:rect style="width:0;height:1.5pt" o:hralign="center" o:hrstd="t" o:hr="t"/>
        </w:pict>
      </w:r>
    </w:p>
    <w:bookmarkEnd w:id="20"/>
    <w:bookmarkStart w:id="23" w:name="professional-experience"/>
    <w:p>
      <w:pPr>
        <w:pStyle w:val="Heading2"/>
      </w:pPr>
      <w:r>
        <w:t xml:space="preserve">Professional Experience</w:t>
      </w:r>
    </w:p>
    <w:bookmarkStart w:id="21" w:name="X2ffbdb112c2c93409053be242bb5ff37ca4e5d5"/>
    <w:p>
      <w:pPr>
        <w:pStyle w:val="Heading3"/>
      </w:pPr>
      <w:r>
        <w:t xml:space="preserve">Senior Architect | Studio 5 Arquitetura, São Paulo, Brazil</w:t>
      </w:r>
    </w:p>
    <w:p>
      <w:pPr>
        <w:pStyle w:val="FirstParagraph"/>
      </w:pPr>
      <w:r>
        <w:rPr>
          <w:iCs/>
          <w:i/>
        </w:rPr>
        <w:t xml:space="preserve">January 2018 – Present</w:t>
      </w:r>
    </w:p>
    <w:p>
      <w:pPr>
        <w:numPr>
          <w:ilvl w:val="0"/>
          <w:numId w:val="1001"/>
        </w:numPr>
        <w:pStyle w:val="Compact"/>
      </w:pPr>
      <w:r>
        <w:t xml:space="preserve">Led a team of 10 architects in the design and execution of residential and commercial projects across Brazil São Paulo, including the development of mixed-use buildings in Vila Madalena and the revitalization of historic neighborhoods.</w:t>
      </w:r>
    </w:p>
    <w:p>
      <w:pPr>
        <w:numPr>
          <w:ilvl w:val="0"/>
          <w:numId w:val="1001"/>
        </w:numPr>
        <w:pStyle w:val="Compact"/>
      </w:pPr>
      <w:r>
        <w:t xml:space="preserve">Collaborated with municipal authorities to ensure compliance with local zoning laws and sustainability standards, resulting in three LEED-certified projects completed in 2021.</w:t>
      </w:r>
    </w:p>
    <w:p>
      <w:pPr>
        <w:numPr>
          <w:ilvl w:val="0"/>
          <w:numId w:val="1001"/>
        </w:numPr>
        <w:pStyle w:val="Compact"/>
      </w:pPr>
      <w:r>
        <w:t xml:space="preserve">Developed a proprietary design methodology integrating parametric modeling tools (Rhino + Grasshopper) to optimize energy efficiency and spatial flow in high-density urban environments.</w:t>
      </w:r>
    </w:p>
    <w:p>
      <w:pPr>
        <w:numPr>
          <w:ilvl w:val="0"/>
          <w:numId w:val="1001"/>
        </w:numPr>
        <w:pStyle w:val="Compact"/>
      </w:pPr>
      <w:r>
        <w:t xml:space="preserve">Published articles on "The Future of Sustainable Architecture in Brazil São Paulo" in the Journal of Brazilian Urbanism, highlighting his work on green roofs and passive cooling systems.</w:t>
      </w:r>
    </w:p>
    <w:bookmarkEnd w:id="21"/>
    <w:bookmarkStart w:id="22" w:name="Xc9c1262927ed5b55099acd2f4783f90c61dd0e5"/>
    <w:p>
      <w:pPr>
        <w:pStyle w:val="Heading3"/>
      </w:pPr>
      <w:r>
        <w:t xml:space="preserve">Architect | Projeto Construir, São Paulo, Brazil</w:t>
      </w:r>
    </w:p>
    <w:p>
      <w:pPr>
        <w:pStyle w:val="FirstParagraph"/>
      </w:pPr>
      <w:r>
        <w:rPr>
          <w:iCs/>
          <w:i/>
        </w:rPr>
        <w:t xml:space="preserve">June 2015 – December 2017</w:t>
      </w:r>
    </w:p>
    <w:p>
      <w:pPr>
        <w:numPr>
          <w:ilvl w:val="0"/>
          <w:numId w:val="1002"/>
        </w:numPr>
        <w:pStyle w:val="Compact"/>
      </w:pPr>
      <w:r>
        <w:t xml:space="preserve">Contributed to the design of over 20 residential projects, including luxury apartments in the Morumbi district and affordable housing units under the Brazilian government’s "Minha Casa, Minha Vida" program.</w:t>
      </w:r>
    </w:p>
    <w:p>
      <w:pPr>
        <w:numPr>
          <w:ilvl w:val="0"/>
          <w:numId w:val="1002"/>
        </w:numPr>
        <w:pStyle w:val="Compact"/>
      </w:pPr>
      <w:r>
        <w:t xml:space="preserve">Managed cross-functional teams to ensure seamless coordination between structural engineers, interior designers, and construction managers for large-scale developments like the São Paulo Business Park.</w:t>
      </w:r>
    </w:p>
    <w:p>
      <w:pPr>
        <w:numPr>
          <w:ilvl w:val="0"/>
          <w:numId w:val="1002"/>
        </w:numPr>
        <w:pStyle w:val="Compact"/>
      </w:pPr>
      <w:r>
        <w:t xml:space="preserve">Implemented BIM (Building Information Modeling) systems to streamline project documentation and reduce rework, improving client satisfaction by 30%.</w:t>
      </w:r>
    </w:p>
    <w:p>
      <w:pPr>
        <w:numPr>
          <w:ilvl w:val="0"/>
          <w:numId w:val="1002"/>
        </w:numPr>
        <w:pStyle w:val="Compact"/>
      </w:pPr>
      <w:r>
        <w:t xml:space="preserve">Presented case studies on "Retrofitting Historic Buildings in Brazil São Paulo" at regional architectural conferences, emphasizing the balance between preservation and modernization.</w:t>
      </w:r>
    </w:p>
    <w:p>
      <w:r>
        <w:pict>
          <v:rect style="width:0;height:1.5pt" o:hralign="center" o:hrstd="t" o:hr="t"/>
        </w:pict>
      </w:r>
    </w:p>
    <w:bookmarkEnd w:id="22"/>
    <w:bookmarkEnd w:id="23"/>
    <w:bookmarkStart w:id="26" w:name="education"/>
    <w:p>
      <w:pPr>
        <w:pStyle w:val="Heading2"/>
      </w:pPr>
      <w:r>
        <w:t xml:space="preserve">Education</w:t>
      </w:r>
    </w:p>
    <w:bookmarkStart w:id="24" w:name="X45577c967c9fa43f1b1701387892e9bbd41f14b"/>
    <w:p>
      <w:pPr>
        <w:pStyle w:val="Heading3"/>
      </w:pPr>
      <w:r>
        <w:t xml:space="preserve">Master of Architecture | Universidade de São Paulo (USP)</w:t>
      </w:r>
    </w:p>
    <w:p>
      <w:pPr>
        <w:pStyle w:val="FirstParagraph"/>
      </w:pPr>
      <w:r>
        <w:rPr>
          <w:iCs/>
          <w:i/>
        </w:rPr>
        <w:t xml:space="preserve">August 2011 – December 2014</w:t>
      </w:r>
    </w:p>
    <w:p>
      <w:pPr>
        <w:numPr>
          <w:ilvl w:val="0"/>
          <w:numId w:val="1003"/>
        </w:numPr>
        <w:pStyle w:val="Compact"/>
      </w:pPr>
      <w:r>
        <w:t xml:space="preserve">Dissertation: "Urban Resilience in Coastal Cities of Brazil: A Case Study of Salvador and Recife."</w:t>
      </w:r>
    </w:p>
    <w:p>
      <w:pPr>
        <w:numPr>
          <w:ilvl w:val="0"/>
          <w:numId w:val="1003"/>
        </w:numPr>
        <w:pStyle w:val="Compact"/>
      </w:pPr>
      <w:r>
        <w:t xml:space="preserve">Member of the USP Architectural Society, where he organized workshops on participatory design for low-income communities.</w:t>
      </w:r>
    </w:p>
    <w:bookmarkEnd w:id="24"/>
    <w:bookmarkStart w:id="25" w:name="X4afe1ee18fa5e4470d05c3dd78f45f3feffede1"/>
    <w:p>
      <w:pPr>
        <w:pStyle w:val="Heading3"/>
      </w:pPr>
      <w:r>
        <w:t xml:space="preserve">Bachelor of Architecture | Faculdade de Arquitetura e Urbanismo (FAU-USP)</w:t>
      </w:r>
    </w:p>
    <w:p>
      <w:pPr>
        <w:pStyle w:val="FirstParagraph"/>
      </w:pPr>
      <w:r>
        <w:rPr>
          <w:iCs/>
          <w:i/>
        </w:rPr>
        <w:t xml:space="preserve">August 2007 – July 2011</w:t>
      </w:r>
    </w:p>
    <w:p>
      <w:pPr>
        <w:numPr>
          <w:ilvl w:val="0"/>
          <w:numId w:val="1004"/>
        </w:numPr>
        <w:pStyle w:val="Compact"/>
      </w:pPr>
      <w:r>
        <w:t xml:space="preserve">Graduated with honors, receiving the "Prêmio de Excelência Acadêmica" for his thesis on adaptive reuse of industrial sites in Brazil São Paulo.</w:t>
      </w:r>
    </w:p>
    <w:p>
      <w:pPr>
        <w:numPr>
          <w:ilvl w:val="0"/>
          <w:numId w:val="1004"/>
        </w:numPr>
        <w:pStyle w:val="Compact"/>
      </w:pPr>
      <w:r>
        <w:t xml:space="preserve">Participated in exchange programs with the Universidad de Chile, focusing on Latin American architectural practices.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Design Software:</w:t>
      </w:r>
      <w:r>
        <w:t xml:space="preserve"> </w:t>
      </w:r>
      <w:r>
        <w:t xml:space="preserve">AutoCAD, Revit, SketchUp, Rhino, Adobe Creative Suite.</w:t>
      </w:r>
    </w:p>
    <w:p>
      <w:pPr>
        <w:numPr>
          <w:ilvl w:val="0"/>
          <w:numId w:val="1005"/>
        </w:numPr>
        <w:pStyle w:val="Compact"/>
      </w:pPr>
      <w:r>
        <w:rPr>
          <w:bCs/>
          <w:b/>
        </w:rPr>
        <w:t xml:space="preserve">Sustainability Certifications:</w:t>
      </w:r>
      <w:r>
        <w:t xml:space="preserve"> </w:t>
      </w:r>
      <w:r>
        <w:t xml:space="preserve">LEED AP, Green Building Certification (Brazil).</w:t>
      </w:r>
    </w:p>
    <w:p>
      <w:pPr>
        <w:numPr>
          <w:ilvl w:val="0"/>
          <w:numId w:val="1005"/>
        </w:numPr>
        <w:pStyle w:val="Compact"/>
      </w:pPr>
      <w:r>
        <w:rPr>
          <w:bCs/>
          <w:b/>
        </w:rPr>
        <w:t xml:space="preserve">Languages:</w:t>
      </w:r>
      <w:r>
        <w:t xml:space="preserve"> </w:t>
      </w:r>
      <w:r>
        <w:t xml:space="preserve">Portuguese (native), English (fluent), Spanish (intermediate).</w:t>
      </w:r>
    </w:p>
    <w:p>
      <w:pPr>
        <w:numPr>
          <w:ilvl w:val="0"/>
          <w:numId w:val="1005"/>
        </w:numPr>
        <w:pStyle w:val="Compact"/>
      </w:pPr>
      <w:r>
        <w:rPr>
          <w:bCs/>
          <w:b/>
        </w:rPr>
        <w:t xml:space="preserve">Project Management:</w:t>
      </w:r>
      <w:r>
        <w:t xml:space="preserve"> </w:t>
      </w:r>
      <w:r>
        <w:t xml:space="preserve">Agile methodologies, budgeting, client relations.</w:t>
      </w:r>
    </w:p>
    <w:p>
      <w:r>
        <w:pict>
          <v:rect style="width:0;height:1.5pt" o:hralign="center" o:hrstd="t" o:hr="t"/>
        </w:pict>
      </w:r>
    </w:p>
    <w:bookmarkEnd w:id="27"/>
    <w:bookmarkStart w:id="30" w:name="key-projects"/>
    <w:p>
      <w:pPr>
        <w:pStyle w:val="Heading2"/>
      </w:pPr>
      <w:r>
        <w:t xml:space="preserve">Key Projects</w:t>
      </w:r>
    </w:p>
    <w:bookmarkStart w:id="28" w:name="X60edfeba9ce9cf0937f7277df2724cf3a195ef3"/>
    <w:p>
      <w:pPr>
        <w:pStyle w:val="Heading3"/>
      </w:pPr>
      <w:r>
        <w:t xml:space="preserve">The Green Horizon Tower | São Paulo, Brazil (2019)</w:t>
      </w:r>
    </w:p>
    <w:p>
      <w:pPr>
        <w:pStyle w:val="FirstParagraph"/>
      </w:pPr>
      <w:r>
        <w:t xml:space="preserve">A 45-story residential building in the Jardins neighborhood, designed with vertical gardens and solar panels. Achieved a 40% reduction in energy consumption compared to traditional towers.</w:t>
      </w:r>
    </w:p>
    <w:bookmarkEnd w:id="28"/>
    <w:bookmarkStart w:id="29" w:name="X7c26a191d9baa65a9f3e9b0881933ea73cee9c3"/>
    <w:p>
      <w:pPr>
        <w:pStyle w:val="Heading3"/>
      </w:pPr>
      <w:r>
        <w:t xml:space="preserve">São Paulo Cultural Center Renovation | São Paulo, Brazil (2016)</w:t>
      </w:r>
    </w:p>
    <w:p>
      <w:pPr>
        <w:pStyle w:val="FirstParagraph"/>
      </w:pPr>
      <w:r>
        <w:t xml:space="preserve">Restored a historic building into a modern cultural hub, preserving its colonial architecture while integrating smart technology for visitor engagement.</w:t>
      </w:r>
    </w:p>
    <w:p>
      <w:r>
        <w:pict>
          <v:rect style="width:0;height:1.5pt" o:hralign="center" o:hrstd="t" o:hr="t"/>
        </w:pict>
      </w:r>
    </w:p>
    <w:bookmarkEnd w:id="29"/>
    <w:bookmarkEnd w:id="30"/>
    <w:bookmarkStart w:id="31" w:name="certifications-awards"/>
    <w:p>
      <w:pPr>
        <w:pStyle w:val="Heading2"/>
      </w:pPr>
      <w:r>
        <w:t xml:space="preserve">Certifications &amp; Awards</w:t>
      </w:r>
    </w:p>
    <w:p>
      <w:pPr>
        <w:numPr>
          <w:ilvl w:val="0"/>
          <w:numId w:val="1006"/>
        </w:numPr>
        <w:pStyle w:val="Compact"/>
      </w:pPr>
      <w:r>
        <w:t xml:space="preserve">LEED AP Certification (U.S. Green Building Council, 2018).</w:t>
      </w:r>
    </w:p>
    <w:p>
      <w:pPr>
        <w:numPr>
          <w:ilvl w:val="0"/>
          <w:numId w:val="1006"/>
        </w:numPr>
        <w:pStyle w:val="Compact"/>
      </w:pPr>
      <w:r>
        <w:t xml:space="preserve">Winner of the "Prêmio Arquitetura Inovação" for the São Paulo Business Park project (2019).</w:t>
      </w:r>
    </w:p>
    <w:p>
      <w:pPr>
        <w:numPr>
          <w:ilvl w:val="0"/>
          <w:numId w:val="1006"/>
        </w:numPr>
        <w:pStyle w:val="Compact"/>
      </w:pPr>
      <w:r>
        <w:t xml:space="preserve">Member of the Brazilian Institute of Architects (IBA) since 2015.</w:t>
      </w:r>
    </w:p>
    <w:p>
      <w:r>
        <w:pict>
          <v:rect style="width:0;height:1.5pt" o:hralign="center" o:hrstd="t" o:hr="t"/>
        </w:pic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Rua do Oratório, 157 - Vila Mariana, São Paulo, SP | CEP: 04130-080</w:t>
      </w:r>
      <w:r>
        <w:br/>
      </w:r>
      <w:r>
        <w:rPr>
          <w:bCs/>
          <w:b/>
        </w:rPr>
        <w:t xml:space="preserve">Phone:</w:t>
      </w:r>
      <w:r>
        <w:t xml:space="preserve"> </w:t>
      </w:r>
      <w:r>
        <w:t xml:space="preserve">+55 11 98765-4321 |</w:t>
      </w:r>
      <w:r>
        <w:t xml:space="preserve"> </w:t>
      </w:r>
      <w:r>
        <w:rPr>
          <w:bCs/>
          <w:b/>
        </w:rPr>
        <w:t xml:space="preserve">Email:</w:t>
      </w:r>
      <w:r>
        <w:t xml:space="preserve"> </w:t>
      </w:r>
      <w:r>
        <w:t xml:space="preserve">carlos.silva@arquiteto.com.br</w:t>
      </w:r>
    </w:p>
    <w:p>
      <w:r>
        <w:pict>
          <v:rect style="width:0;height:1.5pt" o:hralign="center" o:hrstd="t" o:hr="t"/>
        </w:pict>
      </w:r>
    </w:p>
    <w:p>
      <w:pPr>
        <w:pStyle w:val="FirstParagraph"/>
      </w:pPr>
      <w:r>
        <w:rPr>
          <w:iCs/>
          <w:i/>
        </w:rPr>
        <w:t xml:space="preserve">Resume for Architect in Brazil São Paulo – Tailored for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Brazil São Paulo</dc:title>
  <dc:creator/>
  <dc:language>en</dc:language>
  <cp:keywords/>
  <dcterms:created xsi:type="dcterms:W3CDTF">2026-07-23T11:32:46Z</dcterms:created>
  <dcterms:modified xsi:type="dcterms:W3CDTF">2026-07-23T11:32:46Z</dcterms:modified>
</cp:coreProperties>
</file>

<file path=docProps/custom.xml><?xml version="1.0" encoding="utf-8"?>
<Properties xmlns="http://schemas.openxmlformats.org/officeDocument/2006/custom-properties" xmlns:vt="http://schemas.openxmlformats.org/officeDocument/2006/docPropsVTypes"/>
</file>