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1" w:name="your-full-name"/>
    <w:p>
      <w:pPr>
        <w:pStyle w:val="Heading1"/>
      </w:pPr>
      <w:r>
        <w:rPr>
          <w:bCs/>
          <w:b/>
        </w:rPr>
        <w:t xml:space="preserve">[Your Full Name]</w:t>
      </w:r>
    </w:p>
    <w:p>
      <w:pPr>
        <w:pStyle w:val="FirstParagraph"/>
      </w:pPr>
      <w:r>
        <w:rPr>
          <w:bCs/>
          <w:b/>
        </w:rPr>
        <w:t xml:space="preserve">Architect | France Marseille | 06 00 00 00 00 | your.email@example.com | Marseille,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passionate architect with over [X years] of expertise in designing innovative, sustainable, and culturally resonant spaces across France. Specializing in urban development, residential architecture, and heritage preservation with a strong focus on **France Marseille** as a dynamic hub for architectural creativity. A firm believer in blending modern design principles with the unique character of Mediterranean cities like Marseille. Committed to creating functional environments that align with the needs of contemporary society while respecting local traditions and regulations. Proven ability to lead multidisciplinary teams, manage complex projects, and deliver results that meet both technical and aesthetic standards.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in Architecture</w:t>
      </w:r>
      <w:r>
        <w:t xml:space="preserve">, École Nationale Supérieure d'Architecture de Marseille (ENSA-Marseille), France. Graduated in [Year]. Thesis focused on "Reimagining Post-Industrial Spaces in Marseille: A Sustainable Urban Approach."</w:t>
      </w:r>
    </w:p>
    <w:p>
      <w:pPr>
        <w:numPr>
          <w:ilvl w:val="0"/>
          <w:numId w:val="1001"/>
        </w:numPr>
        <w:pStyle w:val="Compact"/>
      </w:pPr>
      <w:r>
        <w:rPr>
          <w:bCs/>
          <w:b/>
        </w:rPr>
        <w:t xml:space="preserve">Bachelor of Science in Architecture</w:t>
      </w:r>
      <w:r>
        <w:t xml:space="preserve">, Université Paul Cézanne, Aix-Marseille, France. Specialized in urban planning and environmental design.</w:t>
      </w:r>
    </w:p>
    <w:p>
      <w:pPr>
        <w:numPr>
          <w:ilvl w:val="0"/>
          <w:numId w:val="1001"/>
        </w:numPr>
        <w:pStyle w:val="Compact"/>
      </w:pPr>
      <w:r>
        <w:t xml:space="preserve">Additional certifications: LEED Green Associate, BIM Management (Revit/ArchiCAD), and French Building Regulations (RT 2012/2020).</w:t>
      </w:r>
    </w:p>
    <w:p>
      <w:r>
        <w:pict>
          <v:rect style="width:0;height:1.5pt" o:hralign="center" o:hrstd="t" o:hr="t"/>
        </w:pict>
      </w:r>
    </w:p>
    <w:bookmarkEnd w:id="21"/>
    <w:bookmarkStart w:id="25" w:name="professional-experience"/>
    <w:p>
      <w:pPr>
        <w:pStyle w:val="Heading2"/>
      </w:pPr>
      <w:r>
        <w:t xml:space="preserve">Professional Experience</w:t>
      </w:r>
    </w:p>
    <w:bookmarkStart w:id="22" w:name="Xb41a2b9fe63a3e8c4efc5f07794abb21c035232"/>
    <w:p>
      <w:pPr>
        <w:pStyle w:val="Heading3"/>
      </w:pPr>
      <w:r>
        <w:rPr>
          <w:bCs/>
          <w:b/>
        </w:rPr>
        <w:t xml:space="preserve">ArcEnCiel Architecture Studio</w:t>
      </w:r>
      <w:r>
        <w:t xml:space="preserve"> </w:t>
      </w:r>
      <w:r>
        <w:t xml:space="preserve">| Marseille, France</w:t>
      </w:r>
    </w:p>
    <w:p>
      <w:pPr>
        <w:pStyle w:val="FirstParagraph"/>
      </w:pPr>
      <w:r>
        <w:rPr>
          <w:iCs/>
          <w:i/>
        </w:rPr>
        <w:t xml:space="preserve">Lead Architect | [Start Date] – Present</w:t>
      </w:r>
    </w:p>
    <w:p>
      <w:pPr>
        <w:numPr>
          <w:ilvl w:val="0"/>
          <w:numId w:val="1002"/>
        </w:numPr>
        <w:pStyle w:val="Compact"/>
      </w:pPr>
      <w:r>
        <w:t xml:space="preserve">Spearheaded the design and execution of residential and commercial projects in **France Marseille**, including the revitalization of a historic 19th-century warehouse into a mixed-use complex with eco-friendly features.</w:t>
      </w:r>
    </w:p>
    <w:p>
      <w:pPr>
        <w:numPr>
          <w:ilvl w:val="0"/>
          <w:numId w:val="1002"/>
        </w:numPr>
        <w:pStyle w:val="Compact"/>
      </w:pPr>
      <w:r>
        <w:t xml:space="preserve">Collaborated with municipal authorities to ensure compliance with local zoning laws and sustainability goals, contributing to Marseille’s "Marseille 2030" urban development strategy.</w:t>
      </w:r>
    </w:p>
    <w:p>
      <w:pPr>
        <w:numPr>
          <w:ilvl w:val="0"/>
          <w:numId w:val="1002"/>
        </w:numPr>
        <w:pStyle w:val="Compact"/>
      </w:pPr>
      <w:r>
        <w:t xml:space="preserve">Managed a team of 10 architects and designers, mentoring junior staff while maintaining high-quality standards for client deliverables.</w:t>
      </w:r>
    </w:p>
    <w:p>
      <w:pPr>
        <w:numPr>
          <w:ilvl w:val="0"/>
          <w:numId w:val="1002"/>
        </w:numPr>
        <w:pStyle w:val="Compact"/>
      </w:pPr>
      <w:r>
        <w:t xml:space="preserve">Won a regional competition for the design of a public library in the 13th arrondissement, emphasizing accessibility and community engagement. Project completed in [Year].</w:t>
      </w:r>
    </w:p>
    <w:bookmarkEnd w:id="22"/>
    <w:bookmarkStart w:id="23" w:name="studio-vélature-marseille-france"/>
    <w:p>
      <w:pPr>
        <w:pStyle w:val="Heading3"/>
      </w:pPr>
      <w:r>
        <w:rPr>
          <w:bCs/>
          <w:b/>
        </w:rPr>
        <w:t xml:space="preserve">Studio Vélature</w:t>
      </w:r>
      <w:r>
        <w:t xml:space="preserve"> </w:t>
      </w:r>
      <w:r>
        <w:t xml:space="preserve">| Marseille, France</w:t>
      </w:r>
    </w:p>
    <w:p>
      <w:pPr>
        <w:pStyle w:val="FirstParagraph"/>
      </w:pPr>
      <w:r>
        <w:rPr>
          <w:iCs/>
          <w:i/>
        </w:rPr>
        <w:t xml:space="preserve">Senior Architect | [Start Date] – [End Date]</w:t>
      </w:r>
    </w:p>
    <w:p>
      <w:pPr>
        <w:numPr>
          <w:ilvl w:val="0"/>
          <w:numId w:val="1003"/>
        </w:numPr>
        <w:pStyle w:val="Compact"/>
      </w:pPr>
      <w:r>
        <w:t xml:space="preserve">Designed and supervised the construction of over 20 residential projects in **France Marseille**, integrating smart home technologies and energy-efficient materials.</w:t>
      </w:r>
    </w:p>
    <w:p>
      <w:pPr>
        <w:numPr>
          <w:ilvl w:val="0"/>
          <w:numId w:val="1003"/>
        </w:numPr>
        <w:pStyle w:val="Compact"/>
      </w:pPr>
      <w:r>
        <w:t xml:space="preserve">Played a key role in the restoration of a historic building in Le Panier, blending traditional Provençal architecture with modern amenities to meet contemporary living standards.</w:t>
      </w:r>
    </w:p>
    <w:p>
      <w:pPr>
        <w:numPr>
          <w:ilvl w:val="0"/>
          <w:numId w:val="1003"/>
        </w:numPr>
        <w:pStyle w:val="Compact"/>
      </w:pPr>
      <w:r>
        <w:t xml:space="preserve">Developed partnerships with local suppliers and artisans to source eco-conscious materials, supporting the circular economy initiatives in Marseille.</w:t>
      </w:r>
    </w:p>
    <w:p>
      <w:pPr>
        <w:numPr>
          <w:ilvl w:val="0"/>
          <w:numId w:val="1003"/>
        </w:numPr>
        <w:pStyle w:val="Compact"/>
      </w:pPr>
      <w:r>
        <w:t xml:space="preserve">Presented project proposals at the Annual Marseille Architecture Festival, gaining recognition for innovative design solutions in urban regeneration.</w:t>
      </w:r>
    </w:p>
    <w:bookmarkEnd w:id="23"/>
    <w:bookmarkStart w:id="24" w:name="X3fcd38acf95638c30e933e5473a780a7c02e385"/>
    <w:p>
      <w:pPr>
        <w:pStyle w:val="Heading3"/>
      </w:pPr>
      <w:r>
        <w:rPr>
          <w:bCs/>
          <w:b/>
        </w:rPr>
        <w:t xml:space="preserve">EuroDesign Architectes</w:t>
      </w:r>
      <w:r>
        <w:t xml:space="preserve"> </w:t>
      </w:r>
      <w:r>
        <w:t xml:space="preserve">| Lyon, France (Remote for Marseille Projects)</w:t>
      </w:r>
    </w:p>
    <w:p>
      <w:pPr>
        <w:pStyle w:val="FirstParagraph"/>
      </w:pPr>
      <w:r>
        <w:rPr>
          <w:iCs/>
          <w:i/>
        </w:rPr>
        <w:t xml:space="preserve">Architectural Designer | [Start Date] – [End Date]</w:t>
      </w:r>
    </w:p>
    <w:p>
      <w:pPr>
        <w:numPr>
          <w:ilvl w:val="0"/>
          <w:numId w:val="1004"/>
        </w:numPr>
        <w:pStyle w:val="Compact"/>
      </w:pPr>
      <w:r>
        <w:t xml:space="preserve">Contributed to the design of a large-scale housing development in Marseille’s coastal zone, emphasizing flood resilience and coastal preservation.</w:t>
      </w:r>
    </w:p>
    <w:p>
      <w:pPr>
        <w:numPr>
          <w:ilvl w:val="0"/>
          <w:numId w:val="1004"/>
        </w:numPr>
        <w:pStyle w:val="Compact"/>
      </w:pPr>
      <w:r>
        <w:t xml:space="preserve">Created 3D visualizations and BIM models for clients, ensuring clarity in project communication. Projects included commercial hubs and educational facilities.</w:t>
      </w:r>
    </w:p>
    <w:p>
      <w:pPr>
        <w:numPr>
          <w:ilvl w:val="0"/>
          <w:numId w:val="1004"/>
        </w:numPr>
        <w:pStyle w:val="Compact"/>
      </w:pPr>
      <w:r>
        <w:t xml:space="preserve">Participated in workshops focused on the future of **France Marseille**, advocating for inclusive urban planning that addresses social equity and environmental challenges.</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3D Max.</w:t>
      </w:r>
    </w:p>
    <w:p>
      <w:pPr>
        <w:numPr>
          <w:ilvl w:val="0"/>
          <w:numId w:val="1005"/>
        </w:numPr>
        <w:pStyle w:val="Compact"/>
      </w:pPr>
      <w:r>
        <w:rPr>
          <w:bCs/>
          <w:b/>
        </w:rPr>
        <w:t xml:space="preserve">Project Management:</w:t>
      </w:r>
      <w:r>
        <w:t xml:space="preserve"> </w:t>
      </w:r>
      <w:r>
        <w:t xml:space="preserve">Budgeting, timeline planning, client relations. Experience with ISO 9001 standards.</w:t>
      </w:r>
    </w:p>
    <w:p>
      <w:pPr>
        <w:numPr>
          <w:ilvl w:val="0"/>
          <w:numId w:val="1005"/>
        </w:numPr>
        <w:pStyle w:val="Compact"/>
      </w:pPr>
      <w:r>
        <w:rPr>
          <w:bCs/>
          <w:b/>
        </w:rPr>
        <w:t xml:space="preserve">Sustainability Expertise:</w:t>
      </w:r>
      <w:r>
        <w:t xml:space="preserve"> </w:t>
      </w:r>
      <w:r>
        <w:t xml:space="preserve">LEED certification, energy modeling (IESVE), and passive design strategies tailored to Mediterranean climates.</w:t>
      </w:r>
    </w:p>
    <w:p>
      <w:pPr>
        <w:numPr>
          <w:ilvl w:val="0"/>
          <w:numId w:val="1005"/>
        </w:numPr>
        <w:pStyle w:val="Compact"/>
      </w:pPr>
      <w:r>
        <w:rPr>
          <w:bCs/>
          <w:b/>
        </w:rPr>
        <w:t xml:space="preserve">Languages:</w:t>
      </w:r>
      <w:r>
        <w:t xml:space="preserve"> </w:t>
      </w:r>
      <w:r>
        <w:t xml:space="preserve">French (native), English (fluent), Spanish (basic). Familiar with regional dialects and cultural nuances in **France Marseille**.</w:t>
      </w:r>
    </w:p>
    <w:p>
      <w:pPr>
        <w:numPr>
          <w:ilvl w:val="0"/>
          <w:numId w:val="1005"/>
        </w:numPr>
        <w:pStyle w:val="Compact"/>
      </w:pPr>
      <w:r>
        <w:rPr>
          <w:bCs/>
          <w:b/>
        </w:rPr>
        <w:t xml:space="preserve">Local Knowledge:</w:t>
      </w:r>
      <w:r>
        <w:t xml:space="preserve"> </w:t>
      </w:r>
      <w:r>
        <w:t xml:space="preserve">Deep understanding of Marseille’s architectural history, building codes, and urban development policies.</w:t>
      </w:r>
    </w:p>
    <w:p>
      <w:r>
        <w:pict>
          <v:rect style="width:0;height:1.5pt" o:hralign="center" o:hrstd="t" o:hr="t"/>
        </w:pict>
      </w:r>
    </w:p>
    <w:bookmarkEnd w:id="26"/>
    <w:bookmarkStart w:id="27" w:name="key-projects"/>
    <w:p>
      <w:pPr>
        <w:pStyle w:val="Heading2"/>
      </w:pPr>
      <w:r>
        <w:t xml:space="preserve">Key Projects</w:t>
      </w:r>
    </w:p>
    <w:p>
      <w:pPr>
        <w:numPr>
          <w:ilvl w:val="0"/>
          <w:numId w:val="1006"/>
        </w:numPr>
        <w:pStyle w:val="Compact"/>
      </w:pPr>
      <w:r>
        <w:rPr>
          <w:bCs/>
          <w:b/>
        </w:rPr>
        <w:t xml:space="preserve">The Etoile Housing Complex</w:t>
      </w:r>
      <w:r>
        <w:t xml:space="preserve"> </w:t>
      </w:r>
      <w:r>
        <w:t xml:space="preserve">(Marseille 13th Arrondissement): A 50-unit residential project combining modular design with solar energy systems, completed in [Year]. Recognized by the French Institute of Architecture.</w:t>
      </w:r>
    </w:p>
    <w:p>
      <w:pPr>
        <w:numPr>
          <w:ilvl w:val="0"/>
          <w:numId w:val="1006"/>
        </w:numPr>
        <w:pStyle w:val="Compact"/>
      </w:pPr>
      <w:r>
        <w:rPr>
          <w:bCs/>
          <w:b/>
        </w:rPr>
        <w:t xml:space="preserve">Renovation of La Friche de la Belle de Mai</w:t>
      </w:r>
      <w:r>
        <w:t xml:space="preserve">: Led the adaptive reuse of an industrial site into a cultural center, preserving its heritage while introducing modern facilities for artists and entrepreneurs. Project funded by the European Union’s Urban Development Program.</w:t>
      </w:r>
    </w:p>
    <w:p>
      <w:pPr>
        <w:numPr>
          <w:ilvl w:val="0"/>
          <w:numId w:val="1006"/>
        </w:numPr>
        <w:pStyle w:val="Compact"/>
      </w:pPr>
      <w:r>
        <w:rPr>
          <w:bCs/>
          <w:b/>
        </w:rPr>
        <w:t xml:space="preserve">Coastal Pavilion in Prado</w:t>
      </w:r>
      <w:r>
        <w:t xml:space="preserve">: Designed a public pavilion offering panoramic views of the Mediterranean, using recycled materials and natural ventilation to reduce environmental impact.</w:t>
      </w:r>
    </w:p>
    <w:p>
      <w:r>
        <w:pict>
          <v:rect style="width:0;height:1.5pt" o:hralign="center" o:hrstd="t" o:hr="t"/>
        </w:pict>
      </w:r>
    </w:p>
    <w:bookmarkEnd w:id="27"/>
    <w:bookmarkStart w:id="28" w:name="certifications-memberships"/>
    <w:p>
      <w:pPr>
        <w:pStyle w:val="Heading2"/>
      </w:pPr>
      <w:r>
        <w:t xml:space="preserve">Certifications &amp; Memberships</w:t>
      </w:r>
    </w:p>
    <w:p>
      <w:pPr>
        <w:numPr>
          <w:ilvl w:val="0"/>
          <w:numId w:val="1007"/>
        </w:numPr>
        <w:pStyle w:val="Compact"/>
      </w:pPr>
      <w:r>
        <w:t xml:space="preserve">Registered Architect in France (Architecte diplômé de l'État), [Year]</w:t>
      </w:r>
    </w:p>
    <w:p>
      <w:pPr>
        <w:numPr>
          <w:ilvl w:val="0"/>
          <w:numId w:val="1007"/>
        </w:numPr>
        <w:pStyle w:val="Compact"/>
      </w:pPr>
      <w:r>
        <w:t xml:space="preserve">LEED Green Associate, USGBC, [Year]</w:t>
      </w:r>
    </w:p>
    <w:p>
      <w:pPr>
        <w:numPr>
          <w:ilvl w:val="0"/>
          <w:numId w:val="1007"/>
        </w:numPr>
        <w:pStyle w:val="Compact"/>
      </w:pPr>
      <w:r>
        <w:t xml:space="preserve">Member of the French Association of Architects (AFA) and the Marseille Chapter of the International Union of Architects (UIA).</w:t>
      </w:r>
    </w:p>
    <w:p>
      <w:r>
        <w:pict>
          <v:rect style="width:0;height:1.5pt" o:hralign="center" o:hrstd="t" o:hr="t"/>
        </w:pict>
      </w:r>
    </w:p>
    <w:bookmarkEnd w:id="28"/>
    <w:bookmarkStart w:id="29" w:name="publications-presentations"/>
    <w:p>
      <w:pPr>
        <w:pStyle w:val="Heading2"/>
      </w:pPr>
      <w:r>
        <w:t xml:space="preserve">Publications &amp; Presentations</w:t>
      </w:r>
    </w:p>
    <w:p>
      <w:pPr>
        <w:numPr>
          <w:ilvl w:val="0"/>
          <w:numId w:val="1008"/>
        </w:numPr>
        <w:pStyle w:val="Compact"/>
      </w:pPr>
      <w:r>
        <w:t xml:space="preserve">"Sustainable Urbanism in Marseille: Balancing Heritage and Innovation" – Published in *Revue d'Architecture*, [Year].</w:t>
      </w:r>
    </w:p>
    <w:p>
      <w:pPr>
        <w:numPr>
          <w:ilvl w:val="0"/>
          <w:numId w:val="1008"/>
        </w:numPr>
        <w:pStyle w:val="Compact"/>
      </w:pPr>
      <w:r>
        <w:t xml:space="preserve">Presentation at the International Architecture Congress, Marseille, [Year], focusing on resilient design for coastal cities.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clients from **France Marseille**, municipal officials, and industry peers who can attest to my expertise and contributions to architectural projects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France Marseille</dc:title>
  <dc:creator/>
  <dc:language>en</dc:language>
  <cp:keywords/>
  <dcterms:created xsi:type="dcterms:W3CDTF">2026-07-23T02:18:24Z</dcterms:created>
  <dcterms:modified xsi:type="dcterms:W3CDTF">2026-07-23T02:18:24Z</dcterms:modified>
</cp:coreProperties>
</file>

<file path=docProps/custom.xml><?xml version="1.0" encoding="utf-8"?>
<Properties xmlns="http://schemas.openxmlformats.org/officeDocument/2006/custom-properties" xmlns:vt="http://schemas.openxmlformats.org/officeDocument/2006/docPropsVTypes"/>
</file>