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Architect</w:t>
      </w:r>
      <w:r>
        <w:t xml:space="preserve"> </w:t>
      </w:r>
      <w:r>
        <w:t xml:space="preserve">in</w:t>
      </w:r>
      <w:r>
        <w:t xml:space="preserve"> </w:t>
      </w:r>
      <w:r>
        <w:t xml:space="preserve">Germany</w:t>
      </w:r>
      <w:r>
        <w:t xml:space="preserve"> </w:t>
      </w:r>
      <w:r>
        <w:t xml:space="preserve">Frankfurt</w:t>
      </w:r>
    </w:p>
    <w:bookmarkStart w:id="36" w:name="resume-architect-germany-frankfurt"/>
    <w:p>
      <w:pPr>
        <w:pStyle w:val="Heading1"/>
      </w:pPr>
      <w:r>
        <w:t xml:space="preserve">Resume: Architect | Germany Frankfurt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Musterstraße 45, 60329 Frankfurt am Main, Germany</w:t>
      </w:r>
      <w:r>
        <w:br/>
      </w:r>
      <w:r>
        <w:rPr>
          <w:bCs/>
          <w:b/>
        </w:rPr>
        <w:t xml:space="preserve">Email:</w:t>
      </w:r>
      <w:r>
        <w:t xml:space="preserve"> </w:t>
      </w:r>
      <w:r>
        <w:t xml:space="preserve">anna.mueller.architect@gmail.com</w:t>
      </w:r>
      <w:r>
        <w:br/>
      </w:r>
      <w:r>
        <w:rPr>
          <w:bCs/>
          <w:b/>
        </w:rPr>
        <w:t xml:space="preserve">Phone:</w:t>
      </w:r>
      <w:r>
        <w:t xml:space="preserve"> </w:t>
      </w:r>
      <w:r>
        <w:t xml:space="preserve">+49 123 4567890</w:t>
      </w:r>
      <w:r>
        <w:br/>
      </w:r>
      <w:r>
        <w:rPr>
          <w:bCs/>
          <w:b/>
        </w:rPr>
        <w:t xml:space="preserve">LinkedIn:</w:t>
      </w:r>
      <w:r>
        <w:t xml:space="preserve"> </w:t>
      </w:r>
      <w:r>
        <w:t xml:space="preserve">linkedin.com/in/anna-mueller-architect</w:t>
      </w:r>
    </w:p>
    <w:bookmarkEnd w:id="20"/>
    <w:bookmarkStart w:id="21" w:name="professional-summary"/>
    <w:p>
      <w:pPr>
        <w:pStyle w:val="Heading2"/>
      </w:pPr>
      <w:r>
        <w:t xml:space="preserve">Professional Summary</w:t>
      </w:r>
    </w:p>
    <w:p>
      <w:pPr>
        <w:pStyle w:val="FirstParagraph"/>
      </w:pPr>
      <w:r>
        <w:t xml:space="preserve">A highly motivated and experienced Architect with over 10 years of expertise in designing innovative, sustainable, and functional spaces. Specializing in urban development and architectural design for Germany Frankfurt, my work focuses on integrating modern aesthetics with the unique cultural and regulatory frameworks of the region. Proficient in German building codes, BIM technologies, and international standards. Committed to creating environments that enhance quality of life while adhering to environmental sustainability goals. Seeking opportunities to contribute to iconic projects in Germany Frankfurt as an Architect.</w:t>
      </w:r>
    </w:p>
    <w:bookmarkEnd w:id="21"/>
    <w:bookmarkStart w:id="25" w:name="professional-experience"/>
    <w:p>
      <w:pPr>
        <w:pStyle w:val="Heading2"/>
      </w:pPr>
      <w:r>
        <w:t xml:space="preserve">Professional Experience</w:t>
      </w:r>
    </w:p>
    <w:bookmarkStart w:id="22" w:name="Xe8198edfac6c81ea632872d985b2628fc5a4769"/>
    <w:p>
      <w:pPr>
        <w:pStyle w:val="Heading3"/>
      </w:pPr>
      <w:r>
        <w:t xml:space="preserve">Senior Architect | HABITAT ARCHITECTS GmbH, Frankfurt am Main</w:t>
      </w:r>
    </w:p>
    <w:p>
      <w:pPr>
        <w:pStyle w:val="FirstParagraph"/>
      </w:pPr>
      <w:r>
        <w:rPr>
          <w:iCs/>
          <w:i/>
        </w:rPr>
        <w:t xml:space="preserve">June 2018 – Present</w:t>
      </w:r>
    </w:p>
    <w:p>
      <w:pPr>
        <w:numPr>
          <w:ilvl w:val="0"/>
          <w:numId w:val="1001"/>
        </w:numPr>
        <w:pStyle w:val="Compact"/>
      </w:pPr>
      <w:r>
        <w:t xml:space="preserve">Lead the design and execution of mixed-use developments in Germany Frankfurt, ensuring compliance with local zoning laws and sustainability certifications (e.g., DGNB, KfW 40).</w:t>
      </w:r>
    </w:p>
    <w:p>
      <w:pPr>
        <w:numPr>
          <w:ilvl w:val="0"/>
          <w:numId w:val="1001"/>
        </w:numPr>
        <w:pStyle w:val="Compact"/>
      </w:pPr>
      <w:r>
        <w:t xml:space="preserve">Collaborated with municipal authorities to navigate complex approval processes for high-rise residential and commercial projects in Frankfurt’s expanding urban core.</w:t>
      </w:r>
    </w:p>
    <w:p>
      <w:pPr>
        <w:numPr>
          <w:ilvl w:val="0"/>
          <w:numId w:val="1001"/>
        </w:numPr>
        <w:pStyle w:val="Compact"/>
      </w:pPr>
      <w:r>
        <w:t xml:space="preserve">Managed cross-functional teams of engineers, planners, and contractors to deliver projects on time and within budget, maintaining a 100% client satisfaction rate.</w:t>
      </w:r>
    </w:p>
    <w:p>
      <w:pPr>
        <w:numPr>
          <w:ilvl w:val="0"/>
          <w:numId w:val="1001"/>
        </w:numPr>
        <w:pStyle w:val="Compact"/>
      </w:pPr>
      <w:r>
        <w:t xml:space="preserve">Implemented BIM workflows (Revit, Navisworks) to optimize design accuracy and reduce construction errors in Germany Frankfurt-based projects.</w:t>
      </w:r>
    </w:p>
    <w:p>
      <w:pPr>
        <w:numPr>
          <w:ilvl w:val="0"/>
          <w:numId w:val="1001"/>
        </w:numPr>
        <w:pStyle w:val="Compact"/>
      </w:pPr>
      <w:r>
        <w:t xml:space="preserve">Contributed to the development of the "Frankfurt Green Horizon" initiative, promoting eco-friendly building practices across the region.</w:t>
      </w:r>
    </w:p>
    <w:bookmarkEnd w:id="22"/>
    <w:bookmarkStart w:id="23" w:name="Xb2111d5b2e4676922f870830879268471b22135"/>
    <w:p>
      <w:pPr>
        <w:pStyle w:val="Heading3"/>
      </w:pPr>
      <w:r>
        <w:t xml:space="preserve">Architect | STUDIO FRA 2020, Frankfurt am Main</w:t>
      </w:r>
    </w:p>
    <w:p>
      <w:pPr>
        <w:pStyle w:val="FirstParagraph"/>
      </w:pPr>
      <w:r>
        <w:rPr>
          <w:iCs/>
          <w:i/>
        </w:rPr>
        <w:t xml:space="preserve">January 2015 – May 2018</w:t>
      </w:r>
    </w:p>
    <w:p>
      <w:pPr>
        <w:numPr>
          <w:ilvl w:val="0"/>
          <w:numId w:val="1002"/>
        </w:numPr>
        <w:pStyle w:val="Compact"/>
      </w:pPr>
      <w:r>
        <w:t xml:space="preserve">Designed and documented architectural plans for residential complexes in Germany Frankfurt, emphasizing energy efficiency and modernist design principles.</w:t>
      </w:r>
    </w:p>
    <w:p>
      <w:pPr>
        <w:numPr>
          <w:ilvl w:val="0"/>
          <w:numId w:val="1002"/>
        </w:numPr>
        <w:pStyle w:val="Compact"/>
      </w:pPr>
      <w:r>
        <w:t xml:space="preserve">Conducted site visits to ensure adherence to design specifications and local construction standards in Frankfurt’s dynamic urban landscape.</w:t>
      </w:r>
    </w:p>
    <w:p>
      <w:pPr>
        <w:numPr>
          <w:ilvl w:val="0"/>
          <w:numId w:val="1002"/>
        </w:numPr>
        <w:pStyle w:val="Compact"/>
      </w:pPr>
      <w:r>
        <w:t xml:space="preserve">Partnered with international clients to translate their vision into culturally resonant designs, balancing German precision with creative expression.</w:t>
      </w:r>
    </w:p>
    <w:p>
      <w:pPr>
        <w:numPr>
          <w:ilvl w:val="0"/>
          <w:numId w:val="1002"/>
        </w:numPr>
        <w:pStyle w:val="Compact"/>
      </w:pPr>
      <w:r>
        <w:t xml:space="preserve">Produced detailed 3D renderings and virtual walkthroughs for client presentations, enhancing stakeholder engagement in Germany Frankfurt projects.</w:t>
      </w:r>
    </w:p>
    <w:bookmarkEnd w:id="23"/>
    <w:bookmarkStart w:id="24" w:name="Xf943934552b1e33d9505ec7f6fe8b09d75d1a93"/>
    <w:p>
      <w:pPr>
        <w:pStyle w:val="Heading3"/>
      </w:pPr>
      <w:r>
        <w:t xml:space="preserve">Intern Architect | ZEISS ARCHITECTS, Munich (Remote for Frankfurt Projects)</w:t>
      </w:r>
    </w:p>
    <w:p>
      <w:pPr>
        <w:pStyle w:val="FirstParagraph"/>
      </w:pPr>
      <w:r>
        <w:rPr>
          <w:iCs/>
          <w:i/>
        </w:rPr>
        <w:t xml:space="preserve">June 2013 – December 2014</w:t>
      </w:r>
    </w:p>
    <w:p>
      <w:pPr>
        <w:numPr>
          <w:ilvl w:val="0"/>
          <w:numId w:val="1003"/>
        </w:numPr>
        <w:pStyle w:val="Compact"/>
      </w:pPr>
      <w:r>
        <w:t xml:space="preserve">Supported the design of commercial spaces in Germany Frankfurt, focusing on retail and office environments that align with urban planning strategies.</w:t>
      </w:r>
    </w:p>
    <w:p>
      <w:pPr>
        <w:numPr>
          <w:ilvl w:val="0"/>
          <w:numId w:val="1003"/>
        </w:numPr>
        <w:pStyle w:val="Compact"/>
      </w:pPr>
      <w:r>
        <w:t xml:space="preserve">Assisted in the preparation of technical drawings and construction documents for projects compliant with German building regulations.</w:t>
      </w:r>
    </w:p>
    <w:p>
      <w:pPr>
        <w:numPr>
          <w:ilvl w:val="0"/>
          <w:numId w:val="1003"/>
        </w:numPr>
        <w:pStyle w:val="Compact"/>
      </w:pPr>
      <w:r>
        <w:t xml:space="preserve">Gained hands-on experience with AutoCAD, SketchUp, and Adobe Creative Suite, refining skills critical to architectural practice in Germany Frankfurt.</w:t>
      </w:r>
    </w:p>
    <w:bookmarkEnd w:id="24"/>
    <w:bookmarkEnd w:id="25"/>
    <w:bookmarkStart w:id="28" w:name="education"/>
    <w:p>
      <w:pPr>
        <w:pStyle w:val="Heading2"/>
      </w:pPr>
      <w:r>
        <w:t xml:space="preserve">Education</w:t>
      </w:r>
    </w:p>
    <w:bookmarkStart w:id="26" w:name="Xa22bba8e47adbf994b9c6c5aedc118465954145"/>
    <w:p>
      <w:pPr>
        <w:pStyle w:val="Heading3"/>
      </w:pPr>
      <w:r>
        <w:t xml:space="preserve">MSc in Architecture | Technical University of Munich (TUM)</w:t>
      </w:r>
    </w:p>
    <w:p>
      <w:pPr>
        <w:pStyle w:val="FirstParagraph"/>
      </w:pPr>
      <w:r>
        <w:rPr>
          <w:iCs/>
          <w:i/>
        </w:rPr>
        <w:t xml:space="preserve">Graduated: July 2013</w:t>
      </w:r>
    </w:p>
    <w:p>
      <w:pPr>
        <w:numPr>
          <w:ilvl w:val="0"/>
          <w:numId w:val="1004"/>
        </w:numPr>
        <w:pStyle w:val="Compact"/>
      </w:pPr>
      <w:r>
        <w:t xml:space="preserve">Specialized in Urban Design and Sustainable Architecture, with a thesis on "Modular Housing Solutions for High-Density Urban Areas in Germany."</w:t>
      </w:r>
    </w:p>
    <w:p>
      <w:pPr>
        <w:numPr>
          <w:ilvl w:val="0"/>
          <w:numId w:val="1004"/>
        </w:numPr>
        <w:pStyle w:val="Compact"/>
      </w:pPr>
      <w:r>
        <w:t xml:space="preserve">Coursework included German construction law, environmental engineering, and digital design tools critical for Architectural practice in Germany Frankfurt.</w:t>
      </w:r>
    </w:p>
    <w:bookmarkEnd w:id="26"/>
    <w:bookmarkStart w:id="27" w:name="X8a4ed38a6d720aba9055fbaddefc2d0371845a1"/>
    <w:p>
      <w:pPr>
        <w:pStyle w:val="Heading3"/>
      </w:pPr>
      <w:r>
        <w:t xml:space="preserve">BSc in Architecture | University of Stuttgart</w:t>
      </w:r>
    </w:p>
    <w:p>
      <w:pPr>
        <w:pStyle w:val="FirstParagraph"/>
      </w:pPr>
      <w:r>
        <w:rPr>
          <w:iCs/>
          <w:i/>
        </w:rPr>
        <w:t xml:space="preserve">Graduated: July 2010</w:t>
      </w:r>
    </w:p>
    <w:p>
      <w:pPr>
        <w:numPr>
          <w:ilvl w:val="0"/>
          <w:numId w:val="1005"/>
        </w:numPr>
        <w:pStyle w:val="Compact"/>
      </w:pPr>
      <w:r>
        <w:t xml:space="preserve">Focus on architectural theory, history, and technical design principles. Participated in exchange programs with institutions in Berlin and Frankfurt.</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Revit, SketchUp, Adobe Creative Suite, BIM 360, Navisworks.</w:t>
      </w:r>
    </w:p>
    <w:p>
      <w:pPr>
        <w:numPr>
          <w:ilvl w:val="0"/>
          <w:numId w:val="1006"/>
        </w:numPr>
        <w:pStyle w:val="Compact"/>
      </w:pPr>
      <w:r>
        <w:rPr>
          <w:bCs/>
          <w:b/>
        </w:rPr>
        <w:t xml:space="preserve">Design Expertise:</w:t>
      </w:r>
      <w:r>
        <w:t xml:space="preserve"> </w:t>
      </w:r>
      <w:r>
        <w:t xml:space="preserve">Urban planning, residential/commercial design, interior architecture.</w:t>
      </w:r>
    </w:p>
    <w:p>
      <w:pPr>
        <w:numPr>
          <w:ilvl w:val="0"/>
          <w:numId w:val="1006"/>
        </w:numPr>
        <w:pStyle w:val="Compact"/>
      </w:pPr>
      <w:r>
        <w:rPr>
          <w:bCs/>
          <w:b/>
        </w:rPr>
        <w:t xml:space="preserve">Sustainability:</w:t>
      </w:r>
      <w:r>
        <w:t xml:space="preserve"> </w:t>
      </w:r>
      <w:r>
        <w:t xml:space="preserve">LEED/BD+C certification (pending), KfW efficiency standards, passive house design.</w:t>
      </w:r>
    </w:p>
    <w:p>
      <w:pPr>
        <w:numPr>
          <w:ilvl w:val="0"/>
          <w:numId w:val="1006"/>
        </w:numPr>
        <w:pStyle w:val="Compact"/>
      </w:pPr>
      <w:r>
        <w:rPr>
          <w:bCs/>
          <w:b/>
        </w:rPr>
        <w:t xml:space="preserve">Languages:</w:t>
      </w:r>
      <w:r>
        <w:t xml:space="preserve"> </w:t>
      </w:r>
      <w:r>
        <w:t xml:space="preserve">German (native), English (fluent), Spanish (intermediate).</w:t>
      </w:r>
    </w:p>
    <w:p>
      <w:pPr>
        <w:numPr>
          <w:ilvl w:val="0"/>
          <w:numId w:val="1006"/>
        </w:numPr>
        <w:pStyle w:val="Compact"/>
      </w:pPr>
      <w:r>
        <w:rPr>
          <w:bCs/>
          <w:b/>
        </w:rPr>
        <w:t xml:space="preserve">Regulatory Knowledge:</w:t>
      </w:r>
      <w:r>
        <w:t xml:space="preserve"> </w:t>
      </w:r>
      <w:r>
        <w:t xml:space="preserve">Familiarity with German building codes, fire safety regulations, and accessibility standards in Frankfurt.</w:t>
      </w:r>
    </w:p>
    <w:bookmarkEnd w:id="29"/>
    <w:bookmarkStart w:id="30" w:name="certifications"/>
    <w:p>
      <w:pPr>
        <w:pStyle w:val="Heading2"/>
      </w:pPr>
      <w:r>
        <w:t xml:space="preserve">Certifications</w:t>
      </w:r>
    </w:p>
    <w:p>
      <w:pPr>
        <w:numPr>
          <w:ilvl w:val="0"/>
          <w:numId w:val="1007"/>
        </w:numPr>
        <w:pStyle w:val="Compact"/>
      </w:pPr>
      <w:r>
        <w:t xml:space="preserve">Architect Registration in Germany (since 2015).</w:t>
      </w:r>
    </w:p>
    <w:p>
      <w:pPr>
        <w:numPr>
          <w:ilvl w:val="0"/>
          <w:numId w:val="1007"/>
        </w:numPr>
        <w:pStyle w:val="Compact"/>
      </w:pPr>
      <w:r>
        <w:t xml:space="preserve">BIM Manager Certification (AWS, 2019).</w:t>
      </w:r>
    </w:p>
    <w:p>
      <w:pPr>
        <w:numPr>
          <w:ilvl w:val="0"/>
          <w:numId w:val="1007"/>
        </w:numPr>
        <w:pStyle w:val="Compact"/>
      </w:pPr>
      <w:r>
        <w:t xml:space="preserve">LEED AP BD+C (pending completion by Q4 2023).</w:t>
      </w:r>
    </w:p>
    <w:bookmarkEnd w:id="30"/>
    <w:bookmarkStart w:id="31" w:name="professional-affiliations"/>
    <w:p>
      <w:pPr>
        <w:pStyle w:val="Heading2"/>
      </w:pPr>
      <w:r>
        <w:t xml:space="preserve">Professional Affiliations</w:t>
      </w:r>
    </w:p>
    <w:p>
      <w:pPr>
        <w:numPr>
          <w:ilvl w:val="0"/>
          <w:numId w:val="1008"/>
        </w:numPr>
        <w:pStyle w:val="Compact"/>
      </w:pPr>
      <w:r>
        <w:t xml:space="preserve">Member of the German Institute of Architects (DAI), Frankfurt Chapter.</w:t>
      </w:r>
    </w:p>
    <w:p>
      <w:pPr>
        <w:numPr>
          <w:ilvl w:val="0"/>
          <w:numId w:val="1008"/>
        </w:numPr>
        <w:pStyle w:val="Compact"/>
      </w:pPr>
      <w:r>
        <w:t xml:space="preserve">Active participant in the "Frankfurt Urban Design Forum," contributing to city planning discussions.</w:t>
      </w:r>
    </w:p>
    <w:bookmarkEnd w:id="31"/>
    <w:bookmarkStart w:id="34" w:name="projects-in-germany-frankfurt"/>
    <w:p>
      <w:pPr>
        <w:pStyle w:val="Heading2"/>
      </w:pPr>
      <w:r>
        <w:t xml:space="preserve">Projects in Germany Frankfurt</w:t>
      </w:r>
    </w:p>
    <w:bookmarkStart w:id="32" w:name="frankfurt-skyline-tower-senior-architect"/>
    <w:p>
      <w:pPr>
        <w:pStyle w:val="Heading3"/>
      </w:pPr>
      <w:r>
        <w:t xml:space="preserve">Frankfurt Skyline Tower | Senior Architect</w:t>
      </w:r>
    </w:p>
    <w:p>
      <w:pPr>
        <w:pStyle w:val="FirstParagraph"/>
      </w:pPr>
      <w:r>
        <w:rPr>
          <w:iCs/>
          <w:i/>
        </w:rPr>
        <w:t xml:space="preserve">Completed: 2021</w:t>
      </w:r>
    </w:p>
    <w:p>
      <w:pPr>
        <w:numPr>
          <w:ilvl w:val="0"/>
          <w:numId w:val="1009"/>
        </w:numPr>
        <w:pStyle w:val="Compact"/>
      </w:pPr>
      <w:r>
        <w:t xml:space="preserve">A 45-story residential and commercial tower integrating green roofs, energy-efficient facades, and smart building systems.</w:t>
      </w:r>
    </w:p>
    <w:p>
      <w:pPr>
        <w:numPr>
          <w:ilvl w:val="0"/>
          <w:numId w:val="1009"/>
        </w:numPr>
        <w:pStyle w:val="Compact"/>
      </w:pPr>
      <w:r>
        <w:t xml:space="preserve">Recognized with the "Frankfurt Sustainable Development Award" for innovative design.</w:t>
      </w:r>
    </w:p>
    <w:bookmarkEnd w:id="32"/>
    <w:bookmarkStart w:id="33" w:name="kranberg-urban-renewal-project-architect"/>
    <w:p>
      <w:pPr>
        <w:pStyle w:val="Heading3"/>
      </w:pPr>
      <w:r>
        <w:t xml:space="preserve">Kranberg Urban Renewal Project | Architect</w:t>
      </w:r>
    </w:p>
    <w:p>
      <w:pPr>
        <w:pStyle w:val="FirstParagraph"/>
      </w:pPr>
      <w:r>
        <w:rPr>
          <w:iCs/>
          <w:i/>
        </w:rPr>
        <w:t xml:space="preserve">Completed: 2019</w:t>
      </w:r>
    </w:p>
    <w:p>
      <w:pPr>
        <w:numPr>
          <w:ilvl w:val="0"/>
          <w:numId w:val="1010"/>
        </w:numPr>
        <w:pStyle w:val="Compact"/>
      </w:pPr>
      <w:r>
        <w:t xml:space="preserve">Redesigned a historic district in Frankfurt to include modern housing, public spaces, and cultural facilities while preserving heritage elements.</w:t>
      </w:r>
    </w:p>
    <w:p>
      <w:pPr>
        <w:numPr>
          <w:ilvl w:val="0"/>
          <w:numId w:val="1010"/>
        </w:numPr>
        <w:pStyle w:val="Compact"/>
      </w:pPr>
      <w:r>
        <w:t xml:space="preserve">Collaborated with local historians and engineers to balance preservation with contemporary needs.</w:t>
      </w:r>
    </w:p>
    <w:bookmarkEnd w:id="33"/>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Architect in Germany Frankfurt</dc:title>
  <dc:creator/>
  <dc:language>en</dc:language>
  <cp:keywords/>
  <dcterms:created xsi:type="dcterms:W3CDTF">2025-12-11T13:52:34Z</dcterms:created>
  <dcterms:modified xsi:type="dcterms:W3CDTF">2025-12-11T13:52:34Z</dcterms:modified>
</cp:coreProperties>
</file>

<file path=docProps/custom.xml><?xml version="1.0" encoding="utf-8"?>
<Properties xmlns="http://schemas.openxmlformats.org/officeDocument/2006/custom-properties" xmlns:vt="http://schemas.openxmlformats.org/officeDocument/2006/docPropsVTypes"/>
</file>