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dr.-your-name"/>
    <w:p>
      <w:pPr>
        <w:pStyle w:val="Heading1"/>
      </w:pPr>
      <w:r>
        <w:t xml:space="preserve">Dr. [Your Name]</w:t>
      </w:r>
    </w:p>
    <w:p>
      <w:pPr>
        <w:pStyle w:val="FirstParagraph"/>
      </w:pPr>
      <w:r>
        <w:rPr>
          <w:bCs/>
          <w:b/>
        </w:rPr>
        <w:t xml:space="preserve">Astronomer | Argentina Buenos Aires</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Buenos Aires, Argentina</w:t>
      </w:r>
      <w:r>
        <w:br/>
      </w:r>
      <w:r>
        <w:rPr>
          <w:bCs/>
          <w:b/>
        </w:rPr>
        <w:t xml:space="preserve">Email:</w:t>
      </w:r>
      <w:r>
        <w:t xml:space="preserve"> </w:t>
      </w:r>
      <w:r>
        <w:t xml:space="preserve">your.email@domain.com</w:t>
      </w:r>
      <w:r>
        <w:br/>
      </w:r>
      <w:r>
        <w:rPr>
          <w:bCs/>
          <w:b/>
        </w:rPr>
        <w:t xml:space="preserve">Phone:</w:t>
      </w:r>
      <w:r>
        <w:t xml:space="preserve"> </w:t>
      </w:r>
      <w:r>
        <w:t xml:space="preserve">+54 11 9876-5432</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passionate and accomplished Astronomer with a focus on observational astrophysics and cosmology, dedicated to advancing scientific knowledge in Argentina Buenos Aires. With a strong academic background and hands-on experience in cutting-edge research, I have contributed to groundbreaking studies of galactic structures, star formation processes, and the dynamics of the interstellar medium. My work bridges international collaboration with local expertise in Argentina's unique astronomical landscape, leveraging access to world-class facilities like the Observatorio Astronómico de Córdoba and the Atacama Large Millimeter/submillimeter Array (ALMA). Committed to fostering scientific education and public engagement, I aim to inspire future generations of astronomers in Argentina Buenos Aires through mentorship and outreach programs.</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Universidad de Buenos Aires, Argentina (2018–2023)</w:t>
      </w:r>
      <w:r>
        <w:br/>
      </w:r>
      <w:r>
        <w:t xml:space="preserve">Thesis: "Multi-wavelength Analysis of Star-Forming Regions in the Southern Galactic Plane"</w:t>
      </w:r>
    </w:p>
    <w:p>
      <w:pPr>
        <w:numPr>
          <w:ilvl w:val="0"/>
          <w:numId w:val="1001"/>
        </w:numPr>
        <w:pStyle w:val="Compact"/>
      </w:pPr>
      <w:r>
        <w:rPr>
          <w:bCs/>
          <w:b/>
        </w:rPr>
        <w:t xml:space="preserve">M.Sc. in Physics</w:t>
      </w:r>
      <w:r>
        <w:t xml:space="preserve">, Universidad Nacional de La Plata, Argentina (2015–2018)</w:t>
      </w:r>
      <w:r>
        <w:br/>
      </w:r>
      <w:r>
        <w:t xml:space="preserve">Specialization: Astrophysics and Computational Methods</w:t>
      </w:r>
    </w:p>
    <w:p>
      <w:pPr>
        <w:numPr>
          <w:ilvl w:val="0"/>
          <w:numId w:val="1001"/>
        </w:numPr>
        <w:pStyle w:val="Compact"/>
      </w:pPr>
      <w:r>
        <w:rPr>
          <w:bCs/>
          <w:b/>
        </w:rPr>
        <w:t xml:space="preserve">B.Sc. in Astronomy</w:t>
      </w:r>
      <w:r>
        <w:t xml:space="preserve">, Instituto Astronómico de La Plata, Argentina (2012–2015)</w:t>
      </w:r>
    </w:p>
    <w:bookmarkEnd w:id="22"/>
    <w:bookmarkStart w:id="26" w:name="work-experience"/>
    <w:p>
      <w:pPr>
        <w:pStyle w:val="Heading2"/>
      </w:pPr>
      <w:r>
        <w:t xml:space="preserve">Work Experience</w:t>
      </w:r>
    </w:p>
    <w:bookmarkStart w:id="23" w:name="research-scientist-astronomer"/>
    <w:p>
      <w:pPr>
        <w:pStyle w:val="Heading3"/>
      </w:pPr>
      <w:r>
        <w:rPr>
          <w:bCs/>
          <w:b/>
        </w:rPr>
        <w:t xml:space="preserve">Research Scientist (Astronomer)</w:t>
      </w:r>
    </w:p>
    <w:p>
      <w:pPr>
        <w:pStyle w:val="FirstParagraph"/>
      </w:pPr>
      <w:r>
        <w:rPr>
          <w:iCs/>
          <w:i/>
        </w:rPr>
        <w:t xml:space="preserve">Observatorio Astronómico de Córdoba, Argentina</w:t>
      </w:r>
      <w:r>
        <w:t xml:space="preserve"> </w:t>
      </w:r>
      <w:r>
        <w:t xml:space="preserve">(2023–Present)</w:t>
      </w:r>
    </w:p>
    <w:p>
      <w:pPr>
        <w:numPr>
          <w:ilvl w:val="0"/>
          <w:numId w:val="1002"/>
        </w:numPr>
        <w:pStyle w:val="Compact"/>
      </w:pPr>
      <w:r>
        <w:t xml:space="preserve">Led a team of 10 researchers to analyze data from the Southern Galactic Plane Survey, contributing to a 2024 publication in the Astrophysical Journal.</w:t>
      </w:r>
    </w:p>
    <w:p>
      <w:pPr>
        <w:numPr>
          <w:ilvl w:val="0"/>
          <w:numId w:val="1002"/>
        </w:numPr>
        <w:pStyle w:val="Compact"/>
      </w:pPr>
      <w:r>
        <w:t xml:space="preserve">Collaborated with international teams on ALMA projects studying molecular clouds in the Milky Way, with results featured in Nature Astronomy.</w:t>
      </w:r>
    </w:p>
    <w:p>
      <w:pPr>
        <w:numPr>
          <w:ilvl w:val="0"/>
          <w:numId w:val="1002"/>
        </w:numPr>
        <w:pStyle w:val="Compact"/>
      </w:pPr>
      <w:r>
        <w:t xml:space="preserve">Developed open-source software for processing radio telescope data, now used by institutions across Argentina and Chile.</w:t>
      </w:r>
    </w:p>
    <w:bookmarkEnd w:id="23"/>
    <w:bookmarkStart w:id="24" w:name="postdoctoral-researcher"/>
    <w:p>
      <w:pPr>
        <w:pStyle w:val="Heading3"/>
      </w:pPr>
      <w:r>
        <w:rPr>
          <w:bCs/>
          <w:b/>
        </w:rPr>
        <w:t xml:space="preserve">Postdoctoral Researcher</w:t>
      </w:r>
    </w:p>
    <w:p>
      <w:pPr>
        <w:pStyle w:val="FirstParagraph"/>
      </w:pPr>
      <w:r>
        <w:rPr>
          <w:iCs/>
          <w:i/>
        </w:rPr>
        <w:t xml:space="preserve">Universidad Nacional de Córdoba, Argentina</w:t>
      </w:r>
      <w:r>
        <w:t xml:space="preserve"> </w:t>
      </w:r>
      <w:r>
        <w:t xml:space="preserve">(2020–2023)</w:t>
      </w:r>
    </w:p>
    <w:p>
      <w:pPr>
        <w:numPr>
          <w:ilvl w:val="0"/>
          <w:numId w:val="1003"/>
        </w:numPr>
        <w:pStyle w:val="Compact"/>
      </w:pPr>
      <w:r>
        <w:t xml:space="preserve">Investigated the chemical composition of interstellar dust in the Southern Hemisphere, publishing three peer-reviewed articles in Monthly Notices of the Royal Astronomical Society.</w:t>
      </w:r>
    </w:p>
    <w:p>
      <w:pPr>
        <w:numPr>
          <w:ilvl w:val="0"/>
          <w:numId w:val="1003"/>
        </w:numPr>
        <w:pStyle w:val="Compact"/>
      </w:pPr>
      <w:r>
        <w:t xml:space="preserve">Taught advanced astronomy courses to graduate students, emphasizing data analysis techniques and observational methods.</w:t>
      </w:r>
    </w:p>
    <w:p>
      <w:pPr>
        <w:numPr>
          <w:ilvl w:val="0"/>
          <w:numId w:val="1003"/>
        </w:numPr>
        <w:pStyle w:val="Compact"/>
      </w:pPr>
      <w:r>
        <w:t xml:space="preserve">Organized a series of workshops on dark sky preservation for schools in Buenos Aires, promoting awareness of light pollution's impact on astronomy.</w:t>
      </w:r>
    </w:p>
    <w:bookmarkEnd w:id="24"/>
    <w:bookmarkStart w:id="25" w:name="research-assistant"/>
    <w:p>
      <w:pPr>
        <w:pStyle w:val="Heading3"/>
      </w:pPr>
      <w:r>
        <w:rPr>
          <w:bCs/>
          <w:b/>
        </w:rPr>
        <w:t xml:space="preserve">Research Assistant</w:t>
      </w:r>
    </w:p>
    <w:p>
      <w:pPr>
        <w:pStyle w:val="FirstParagraph"/>
      </w:pPr>
      <w:r>
        <w:rPr>
          <w:iCs/>
          <w:i/>
        </w:rPr>
        <w:t xml:space="preserve">Instituto de Astronomía y Física del Espacio (IAFE), Argentina</w:t>
      </w:r>
      <w:r>
        <w:t xml:space="preserve"> </w:t>
      </w:r>
      <w:r>
        <w:t xml:space="preserve">(2017–2020)</w:t>
      </w:r>
    </w:p>
    <w:p>
      <w:pPr>
        <w:numPr>
          <w:ilvl w:val="0"/>
          <w:numId w:val="1004"/>
        </w:numPr>
        <w:pStyle w:val="Compact"/>
      </w:pPr>
      <w:r>
        <w:t xml:space="preserve">Assisted in the development of a machine learning model to classify supernova types, improving classification accuracy by 15%.</w:t>
      </w:r>
    </w:p>
    <w:p>
      <w:pPr>
        <w:numPr>
          <w:ilvl w:val="0"/>
          <w:numId w:val="1004"/>
        </w:numPr>
        <w:pStyle w:val="Compact"/>
      </w:pPr>
      <w:r>
        <w:t xml:space="preserve">Campaigned for the inclusion of Argentine telescopes in global observational networks, leading to increased data sharing with European Southern Observatory (ESO).</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Python, IDL, Astropy, MATLAB; radio astronomy data processing; high-resolution imaging techniques.</w:t>
      </w:r>
    </w:p>
    <w:p>
      <w:pPr>
        <w:numPr>
          <w:ilvl w:val="0"/>
          <w:numId w:val="1005"/>
        </w:numPr>
        <w:pStyle w:val="Compact"/>
      </w:pPr>
      <w:r>
        <w:rPr>
          <w:bCs/>
          <w:b/>
        </w:rPr>
        <w:t xml:space="preserve">Research Expertise:</w:t>
      </w:r>
      <w:r>
        <w:t xml:space="preserve"> </w:t>
      </w:r>
      <w:r>
        <w:t xml:space="preserve">Galactic structure, star formation, cosmology; spectroscopic analysis of exoplanets.</w:t>
      </w:r>
    </w:p>
    <w:p>
      <w:pPr>
        <w:numPr>
          <w:ilvl w:val="0"/>
          <w:numId w:val="1005"/>
        </w:numPr>
        <w:pStyle w:val="Compact"/>
      </w:pPr>
      <w:r>
        <w:rPr>
          <w:bCs/>
          <w:b/>
        </w:rPr>
        <w:t xml:space="preserve">Languages:</w:t>
      </w:r>
      <w:r>
        <w:t xml:space="preserve"> </w:t>
      </w:r>
      <w:r>
        <w:t xml:space="preserve">Spanish (native), English (professional proficiency), basic Portuguese.</w:t>
      </w:r>
    </w:p>
    <w:p>
      <w:pPr>
        <w:numPr>
          <w:ilvl w:val="0"/>
          <w:numId w:val="1005"/>
        </w:numPr>
        <w:pStyle w:val="Compact"/>
      </w:pPr>
      <w:r>
        <w:rPr>
          <w:bCs/>
          <w:b/>
        </w:rPr>
        <w:t xml:space="preserve">Software:</w:t>
      </w:r>
      <w:r>
        <w:t xml:space="preserve"> </w:t>
      </w:r>
      <w:r>
        <w:t xml:space="preserve">LaTeX for academic publishing; GIS tools for mapping celestial objects; Jupyter Notebooks for data visualization.</w:t>
      </w:r>
    </w:p>
    <w:bookmarkEnd w:id="27"/>
    <w:bookmarkStart w:id="28" w:name="certifications-honors"/>
    <w:p>
      <w:pPr>
        <w:pStyle w:val="Heading2"/>
      </w:pPr>
      <w:r>
        <w:t xml:space="preserve">Certifications &amp; Honors</w:t>
      </w:r>
    </w:p>
    <w:p>
      <w:pPr>
        <w:numPr>
          <w:ilvl w:val="0"/>
          <w:numId w:val="1006"/>
        </w:numPr>
        <w:pStyle w:val="Compact"/>
      </w:pPr>
      <w:r>
        <w:rPr>
          <w:bCs/>
          <w:b/>
        </w:rPr>
        <w:t xml:space="preserve">CONICET Research Fellowship</w:t>
      </w:r>
      <w:r>
        <w:t xml:space="preserve">, Argentina (2021–2023)</w:t>
      </w:r>
    </w:p>
    <w:p>
      <w:pPr>
        <w:numPr>
          <w:ilvl w:val="0"/>
          <w:numId w:val="1006"/>
        </w:numPr>
        <w:pStyle w:val="Compact"/>
      </w:pPr>
      <w:r>
        <w:rPr>
          <w:bCs/>
          <w:b/>
        </w:rPr>
        <w:t xml:space="preserve">Outstanding Graduate Researcher Award</w:t>
      </w:r>
      <w:r>
        <w:t xml:space="preserve">, Universidad de Buenos Aires (2023)</w:t>
      </w:r>
    </w:p>
    <w:p>
      <w:pPr>
        <w:numPr>
          <w:ilvl w:val="0"/>
          <w:numId w:val="1006"/>
        </w:numPr>
        <w:pStyle w:val="Compact"/>
      </w:pPr>
      <w:r>
        <w:rPr>
          <w:bCs/>
          <w:b/>
        </w:rPr>
        <w:t xml:space="preserve">Astrophysics Certificate</w:t>
      </w:r>
      <w:r>
        <w:t xml:space="preserve">, Harvard-Smithsonian Center for Astrophysics, USA (2019)</w:t>
      </w:r>
    </w:p>
    <w:bookmarkEnd w:id="28"/>
    <w:bookmarkStart w:id="29" w:name="projects-research-highlights"/>
    <w:p>
      <w:pPr>
        <w:pStyle w:val="Heading2"/>
      </w:pPr>
      <w:r>
        <w:t xml:space="preserve">Projects &amp; Research Highlights</w:t>
      </w:r>
    </w:p>
    <w:p>
      <w:pPr>
        <w:pStyle w:val="FirstParagraph"/>
      </w:pPr>
      <w:r>
        <w:rPr>
          <w:bCs/>
          <w:b/>
        </w:rPr>
        <w:t xml:space="preserve">"Galactic Evolution in the Southern Hemisphere"</w:t>
      </w:r>
      <w:r>
        <w:t xml:space="preserve"> </w:t>
      </w:r>
      <w:r>
        <w:t xml:space="preserve">(2021–Present): A multi-institutional project analyzing the chemical and kinematic evolution of the Milky Way using data from Argentina's observatories. Key findings include a 30% increase in detected star-forming regions near the galactic center.</w:t>
      </w:r>
    </w:p>
    <w:p>
      <w:pPr>
        <w:pStyle w:val="BodyText"/>
      </w:pPr>
      <w:r>
        <w:rPr>
          <w:bCs/>
          <w:b/>
        </w:rPr>
        <w:t xml:space="preserve">"Dark Sky Preservation Initiative"</w:t>
      </w:r>
      <w:r>
        <w:t xml:space="preserve"> </w:t>
      </w:r>
      <w:r>
        <w:t xml:space="preserve">(2022): Collaborated with Buenos Aires city planners to implement lighting regulations reducing light pollution, benefiting both amateur and professional astronomers.</w:t>
      </w:r>
    </w:p>
    <w:p>
      <w:pPr>
        <w:pStyle w:val="BodyText"/>
      </w:pPr>
      <w:r>
        <w:rPr>
          <w:bCs/>
          <w:b/>
        </w:rPr>
        <w:t xml:space="preserve">"ALMA-Argentina Collaboration"</w:t>
      </w:r>
      <w:r>
        <w:t xml:space="preserve"> </w:t>
      </w:r>
      <w:r>
        <w:t xml:space="preserve">(2019–Present): Pioneered the integration of Argentine telescopes into ALMA's data pipeline, enhancing the study of molecular clouds in the Southern sky.</w:t>
      </w:r>
    </w:p>
    <w:bookmarkEnd w:id="29"/>
    <w:bookmarkStart w:id="30" w:name="publications"/>
    <w:p>
      <w:pPr>
        <w:pStyle w:val="Heading2"/>
      </w:pPr>
      <w:r>
        <w:t xml:space="preserve">Publications</w:t>
      </w:r>
    </w:p>
    <w:p>
      <w:pPr>
        <w:numPr>
          <w:ilvl w:val="0"/>
          <w:numId w:val="1007"/>
        </w:numPr>
        <w:pStyle w:val="Compact"/>
      </w:pPr>
      <w:r>
        <w:rPr>
          <w:bCs/>
          <w:b/>
        </w:rPr>
        <w:t xml:space="preserve">Dr. [Your Name]</w:t>
      </w:r>
      <w:r>
        <w:t xml:space="preserve">, et al. (2024). "Multi-wavelength Analysis of Star-Forming Regions in the Southern Galactic Plane," *Astrophysical Journal*, 967(3), 156.</w:t>
      </w:r>
    </w:p>
    <w:p>
      <w:pPr>
        <w:numPr>
          <w:ilvl w:val="0"/>
          <w:numId w:val="1007"/>
        </w:numPr>
        <w:pStyle w:val="Compact"/>
      </w:pPr>
      <w:r>
        <w:rPr>
          <w:bCs/>
          <w:b/>
        </w:rPr>
        <w:t xml:space="preserve">Dr. [Your Name]</w:t>
      </w:r>
      <w:r>
        <w:t xml:space="preserve">, et al. (2023). "Machine Learning Techniques for Supernova Classification," *Monthly Notices of the Royal Astronomical Society*, 524(2), 1890–1905.</w:t>
      </w:r>
    </w:p>
    <w:p>
      <w:pPr>
        <w:numPr>
          <w:ilvl w:val="0"/>
          <w:numId w:val="1007"/>
        </w:numPr>
        <w:pStyle w:val="Compact"/>
      </w:pPr>
      <w:r>
        <w:rPr>
          <w:bCs/>
          <w:b/>
        </w:rPr>
        <w:t xml:space="preserve">Dr. [Your Name]</w:t>
      </w:r>
      <w:r>
        <w:t xml:space="preserve">, et al. (2021). "Chemical Composition of Interstellar Dust in the Southern Hemisphere," *Astronomy &amp; Astrophysics*, 653, A78.</w:t>
      </w:r>
    </w:p>
    <w:bookmarkEnd w:id="30"/>
    <w:bookmarkStart w:id="31" w:name="professional-affiliations"/>
    <w:p>
      <w:pPr>
        <w:pStyle w:val="Heading2"/>
      </w:pPr>
      <w:r>
        <w:t xml:space="preserve">Professional Affiliations</w:t>
      </w:r>
    </w:p>
    <w:p>
      <w:pPr>
        <w:numPr>
          <w:ilvl w:val="0"/>
          <w:numId w:val="1008"/>
        </w:numPr>
        <w:pStyle w:val="Compact"/>
      </w:pPr>
      <w:r>
        <w:t xml:space="preserve">Member, Argentine Astronomical Society (SAA)</w:t>
      </w:r>
    </w:p>
    <w:p>
      <w:pPr>
        <w:numPr>
          <w:ilvl w:val="0"/>
          <w:numId w:val="1008"/>
        </w:numPr>
        <w:pStyle w:val="Compact"/>
      </w:pPr>
      <w:r>
        <w:t xml:space="preserve">Member, International Astronomical Union (IAU)</w:t>
      </w:r>
    </w:p>
    <w:p>
      <w:pPr>
        <w:numPr>
          <w:ilvl w:val="0"/>
          <w:numId w:val="1008"/>
        </w:numPr>
        <w:pStyle w:val="Compact"/>
      </w:pPr>
      <w:r>
        <w:t xml:space="preserve">Volunteer, Buenos Aires Science Museum Outreach Program</w:t>
      </w:r>
    </w:p>
    <w:bookmarkEnd w:id="31"/>
    <w:p>
      <w:pPr>
        <w:pStyle w:val="FirstParagraph"/>
      </w:pPr>
      <w:r>
        <w:rPr>
          <w:iCs/>
          <w:i/>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in Argentina Buenos Aires</dc:title>
  <dc:creator/>
  <dc:language>en</dc:language>
  <cp:keywords/>
  <dcterms:created xsi:type="dcterms:W3CDTF">2026-07-23T10:15:31Z</dcterms:created>
  <dcterms:modified xsi:type="dcterms:W3CDTF">2026-07-23T10:15:31Z</dcterms:modified>
</cp:coreProperties>
</file>

<file path=docProps/custom.xml><?xml version="1.0" encoding="utf-8"?>
<Properties xmlns="http://schemas.openxmlformats.org/officeDocument/2006/custom-properties" xmlns:vt="http://schemas.openxmlformats.org/officeDocument/2006/docPropsVTypes"/>
</file>