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astronomer-resume"/>
    <w:p>
      <w:pPr>
        <w:pStyle w:val="Heading1"/>
      </w:pPr>
      <w:r>
        <w:t xml:space="preserve">Astronomer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Address:</w:t>
      </w:r>
      <w:r>
        <w:t xml:space="preserve"> </w:t>
      </w:r>
      <w:r>
        <w:t xml:space="preserve">123 Melbourne Street, Melbourne, VIC 3000, Australia</w:t>
      </w:r>
    </w:p>
    <w:bookmarkStart w:id="20" w:name="career-objective"/>
    <w:p>
      <w:pPr>
        <w:pStyle w:val="Heading2"/>
      </w:pPr>
      <w:r>
        <w:t xml:space="preserve">Career Objective</w:t>
      </w:r>
    </w:p>
    <w:p>
      <w:pPr>
        <w:pStyle w:val="FirstParagraph"/>
      </w:pPr>
      <w:r>
        <w:t xml:space="preserve">A passionate and dedicated Astronomer with a strong academic background in astrophysics and observational astronomy. Committed to advancing scientific understanding of the universe through innovative research and collaboration within Australia's vibrant astronomical community. Seeking opportunities to contribute to cutting-edge projects at renowned institutions in Melbourne, Australia, while fostering public engagement with science.</w:t>
      </w:r>
    </w:p>
    <w:bookmarkEnd w:id="20"/>
    <w:bookmarkStart w:id="21" w:name="education"/>
    <w:p>
      <w:pPr>
        <w:pStyle w:val="Heading2"/>
      </w:pPr>
      <w:r>
        <w:t xml:space="preserve">Education</w:t>
      </w:r>
    </w:p>
    <w:p>
      <w:pPr>
        <w:pStyle w:val="FirstParagraph"/>
      </w:pPr>
      <w:r>
        <w:rPr>
          <w:bCs/>
          <w:b/>
        </w:rPr>
        <w:t xml:space="preserve">PhD in Astrophysics</w:t>
      </w:r>
      <w:r>
        <w:t xml:space="preserve">, University of Melbourne (2015–2019)</w:t>
      </w:r>
    </w:p>
    <w:p>
      <w:pPr>
        <w:numPr>
          <w:ilvl w:val="0"/>
          <w:numId w:val="1001"/>
        </w:numPr>
        <w:pStyle w:val="Compact"/>
      </w:pPr>
      <w:r>
        <w:t xml:space="preserve">Research focus: Exoplanet detection and characterization using transit photometry.</w:t>
      </w:r>
    </w:p>
    <w:p>
      <w:pPr>
        <w:numPr>
          <w:ilvl w:val="0"/>
          <w:numId w:val="1001"/>
        </w:numPr>
        <w:pStyle w:val="Compact"/>
      </w:pPr>
      <w:r>
        <w:t xml:space="preserve">Published 4 peer-reviewed articles in journals such as *The Astronomical Journal* and *Monthly Notices of the Royal Astronomical Society*.</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Astronomy</w:t>
      </w:r>
      <w:r>
        <w:t xml:space="preserve">, Swinburne University of Technology (2012–2014)</w:t>
      </w:r>
    </w:p>
    <w:p>
      <w:pPr>
        <w:numPr>
          <w:ilvl w:val="0"/>
          <w:numId w:val="1002"/>
        </w:numPr>
        <w:pStyle w:val="Compact"/>
      </w:pPr>
      <w:r>
        <w:t xml:space="preserve">Thesis: "Radio Observations of Distant Galaxies Using the Australia Telescope Compact Array."</w:t>
      </w:r>
    </w:p>
    <w:p>
      <w:pPr>
        <w:numPr>
          <w:ilvl w:val="0"/>
          <w:numId w:val="1002"/>
        </w:numPr>
        <w:pStyle w:val="Compact"/>
      </w:pPr>
      <w:r>
        <w:t xml:space="preserve">Developed custom data analysis scripts in Python for signal processing.</w:t>
      </w:r>
    </w:p>
    <w:p>
      <w:pPr>
        <w:pStyle w:val="FirstParagraph"/>
      </w:pPr>
      <w:r>
        <w:rPr>
          <w:bCs/>
          <w:b/>
        </w:rPr>
        <w:t xml:space="preserve">BSc in Physics and Mathematics</w:t>
      </w:r>
      <w:r>
        <w:t xml:space="preserve">, Monash University (2009–2011)</w:t>
      </w:r>
    </w:p>
    <w:p>
      <w:pPr>
        <w:numPr>
          <w:ilvl w:val="0"/>
          <w:numId w:val="1003"/>
        </w:numPr>
        <w:pStyle w:val="Compact"/>
      </w:pPr>
      <w:r>
        <w:t xml:space="preserve">Graduated with honors, specializing in mathematical modeling of celestial mechanics.</w:t>
      </w:r>
    </w:p>
    <w:p>
      <w:pPr>
        <w:numPr>
          <w:ilvl w:val="0"/>
          <w:numId w:val="1003"/>
        </w:numPr>
        <w:pStyle w:val="Compact"/>
      </w:pPr>
      <w:r>
        <w:t xml:space="preserve">Participated in the Australian Astronomical Society's undergraduate research program.</w:t>
      </w:r>
    </w:p>
    <w:bookmarkEnd w:id="21"/>
    <w:bookmarkStart w:id="25" w:name="professional-experience"/>
    <w:p>
      <w:pPr>
        <w:pStyle w:val="Heading2"/>
      </w:pPr>
      <w:r>
        <w:t xml:space="preserve">Professional Experience</w:t>
      </w:r>
    </w:p>
    <w:bookmarkStart w:id="22" w:name="astronomer-research-fellow"/>
    <w:p>
      <w:pPr>
        <w:pStyle w:val="Heading3"/>
      </w:pPr>
      <w:r>
        <w:rPr>
          <w:bCs/>
          <w:b/>
        </w:rPr>
        <w:t xml:space="preserve">Astronomer Research Fellow</w:t>
      </w:r>
    </w:p>
    <w:p>
      <w:pPr>
        <w:pStyle w:val="FirstParagraph"/>
      </w:pPr>
      <w:r>
        <w:rPr>
          <w:iCs/>
          <w:i/>
        </w:rPr>
        <w:t xml:space="preserve">Australian Astronomical Observatory (AAO), Sydney, Australia | 2019–Present</w:t>
      </w:r>
    </w:p>
    <w:p>
      <w:pPr>
        <w:numPr>
          <w:ilvl w:val="0"/>
          <w:numId w:val="1004"/>
        </w:numPr>
        <w:pStyle w:val="Compact"/>
      </w:pPr>
      <w:r>
        <w:t xml:space="preserve">Lead researcher on the "Southern Sky Survey" project, utilizing the Anglo-Australian Telescope to map star formation in the Milky Way.</w:t>
      </w:r>
    </w:p>
    <w:p>
      <w:pPr>
        <w:numPr>
          <w:ilvl w:val="0"/>
          <w:numId w:val="1004"/>
        </w:numPr>
        <w:pStyle w:val="Compact"/>
      </w:pPr>
      <w:r>
        <w:t xml:space="preserve">Collaborated with Melbourne-based institutions like the ARC Centre of Excellence for All Sky Astrophysics in 3D (ASTRO 3D) to analyze data from radio telescopes.</w:t>
      </w:r>
    </w:p>
    <w:p>
      <w:pPr>
        <w:numPr>
          <w:ilvl w:val="0"/>
          <w:numId w:val="1004"/>
        </w:numPr>
        <w:pStyle w:val="Compact"/>
      </w:pPr>
      <w:r>
        <w:t xml:space="preserve">Published groundbreaking findings on stellar evolution in *Nature Astronomy*, highlighting Australia's role in global astronomical research.</w:t>
      </w:r>
    </w:p>
    <w:p>
      <w:pPr>
        <w:numPr>
          <w:ilvl w:val="0"/>
          <w:numId w:val="1004"/>
        </w:numPr>
        <w:pStyle w:val="Compact"/>
      </w:pPr>
      <w:r>
        <w:t xml:space="preserve">Delivered guest lectures at the University of Melbourne, emphasizing the importance of international collaboration in astronomy.</w:t>
      </w:r>
    </w:p>
    <w:bookmarkEnd w:id="22"/>
    <w:bookmarkStart w:id="23" w:name="research-assistant"/>
    <w:p>
      <w:pPr>
        <w:pStyle w:val="Heading3"/>
      </w:pPr>
      <w:r>
        <w:rPr>
          <w:bCs/>
          <w:b/>
        </w:rPr>
        <w:t xml:space="preserve">Research Assistant</w:t>
      </w:r>
    </w:p>
    <w:p>
      <w:pPr>
        <w:pStyle w:val="FirstParagraph"/>
      </w:pPr>
      <w:r>
        <w:rPr>
          <w:iCs/>
          <w:i/>
        </w:rPr>
        <w:t xml:space="preserve">Swinburne Centre for Astrophysics and Supercomputing, Melbourne, Australia | 2014–2015</w:t>
      </w:r>
    </w:p>
    <w:p>
      <w:pPr>
        <w:numPr>
          <w:ilvl w:val="0"/>
          <w:numId w:val="1005"/>
        </w:numPr>
        <w:pStyle w:val="Compact"/>
      </w:pPr>
      <w:r>
        <w:t xml:space="preserve">Assisted in the development of machine learning algorithms to classify galaxy types from large-scale surveys.</w:t>
      </w:r>
    </w:p>
    <w:p>
      <w:pPr>
        <w:numPr>
          <w:ilvl w:val="0"/>
          <w:numId w:val="1005"/>
        </w:numPr>
        <w:pStyle w:val="Compact"/>
      </w:pPr>
      <w:r>
        <w:t xml:space="preserve">Contributed to the "Murchison Widefield Array (MWA)" project, analyzing low-frequency radio data for cosmic dawn phenomena.</w:t>
      </w:r>
    </w:p>
    <w:p>
      <w:pPr>
        <w:numPr>
          <w:ilvl w:val="0"/>
          <w:numId w:val="1005"/>
        </w:numPr>
        <w:pStyle w:val="Compact"/>
      </w:pPr>
      <w:r>
        <w:t xml:space="preserve">Presented research at the 2015 Australian Astronomical Society Conference in Melbourne, receiving the Best Student Poster Award.</w:t>
      </w:r>
    </w:p>
    <w:bookmarkEnd w:id="23"/>
    <w:bookmarkStart w:id="24" w:name="teaching-assistant"/>
    <w:p>
      <w:pPr>
        <w:pStyle w:val="Heading3"/>
      </w:pPr>
      <w:r>
        <w:rPr>
          <w:bCs/>
          <w:b/>
        </w:rPr>
        <w:t xml:space="preserve">Teaching Assistant</w:t>
      </w:r>
    </w:p>
    <w:p>
      <w:pPr>
        <w:pStyle w:val="FirstParagraph"/>
      </w:pPr>
      <w:r>
        <w:rPr>
          <w:iCs/>
          <w:i/>
        </w:rPr>
        <w:t xml:space="preserve">University of Melbourne, Department of Physics and Astronomy | 2017–2018</w:t>
      </w:r>
    </w:p>
    <w:p>
      <w:pPr>
        <w:numPr>
          <w:ilvl w:val="0"/>
          <w:numId w:val="1006"/>
        </w:numPr>
        <w:pStyle w:val="Compact"/>
      </w:pPr>
      <w:r>
        <w:t xml:space="preserve">Taught undergraduate courses on celestial mechanics and observational techniques.</w:t>
      </w:r>
    </w:p>
    <w:p>
      <w:pPr>
        <w:numPr>
          <w:ilvl w:val="0"/>
          <w:numId w:val="1006"/>
        </w:numPr>
        <w:pStyle w:val="Compact"/>
      </w:pPr>
      <w:r>
        <w:t xml:space="preserve">Mentored students in using the University's telescope facilities for hands-on projects.</w:t>
      </w:r>
    </w:p>
    <w:p>
      <w:pPr>
        <w:numPr>
          <w:ilvl w:val="0"/>
          <w:numId w:val="1006"/>
        </w:numPr>
        <w:pStyle w:val="Compact"/>
      </w:pPr>
      <w:r>
        <w:t xml:space="preserve">Organized public stargazing events at Melbourne’s Royal Botanic Gardens to promote astronomy education.</w:t>
      </w:r>
    </w:p>
    <w:bookmarkEnd w:id="24"/>
    <w:bookmarkEnd w:id="25"/>
    <w:bookmarkStart w:id="26" w:name="skills"/>
    <w:p>
      <w:pPr>
        <w:pStyle w:val="Heading2"/>
      </w:pPr>
      <w:r>
        <w:t xml:space="preserve">Skills</w:t>
      </w:r>
    </w:p>
    <w:p>
      <w:pPr>
        <w:numPr>
          <w:ilvl w:val="0"/>
          <w:numId w:val="1007"/>
        </w:numPr>
        <w:pStyle w:val="Compact"/>
      </w:pPr>
      <w:r>
        <w:rPr>
          <w:bCs/>
          <w:b/>
        </w:rPr>
        <w:t xml:space="preserve">Technical:</w:t>
      </w:r>
      <w:r>
        <w:t xml:space="preserve"> </w:t>
      </w:r>
      <w:r>
        <w:t xml:space="preserve">Python, IDL, MATLAB, IRAF, AIPS (Astronomical Image Processing System), SQL databases.</w:t>
      </w:r>
    </w:p>
    <w:p>
      <w:pPr>
        <w:numPr>
          <w:ilvl w:val="0"/>
          <w:numId w:val="1007"/>
        </w:numPr>
        <w:pStyle w:val="Compact"/>
      </w:pPr>
      <w:r>
        <w:rPr>
          <w:bCs/>
          <w:b/>
        </w:rPr>
        <w:t xml:space="preserve">Data Analysis:</w:t>
      </w:r>
      <w:r>
        <w:t xml:space="preserve"> </w:t>
      </w:r>
      <w:r>
        <w:t xml:space="preserve">Spectroscopy, photometry, astrometry; expertise in statistical modeling and signal processing.</w:t>
      </w:r>
    </w:p>
    <w:p>
      <w:pPr>
        <w:numPr>
          <w:ilvl w:val="0"/>
          <w:numId w:val="1007"/>
        </w:numPr>
        <w:pStyle w:val="Compact"/>
      </w:pPr>
      <w:r>
        <w:rPr>
          <w:bCs/>
          <w:b/>
        </w:rPr>
        <w:t xml:space="preserve">Instruments:</w:t>
      </w:r>
      <w:r>
        <w:t xml:space="preserve"> </w:t>
      </w:r>
      <w:r>
        <w:t xml:space="preserve">Experience with the Atacama Large Millimeter Array (ALMA), James Webb Space Telescope (JWST) data pipelines, and Australian telescopes like the Parkes Observatory.</w:t>
      </w:r>
    </w:p>
    <w:p>
      <w:pPr>
        <w:numPr>
          <w:ilvl w:val="0"/>
          <w:numId w:val="1007"/>
        </w:numPr>
        <w:pStyle w:val="Compact"/>
      </w:pPr>
      <w:r>
        <w:rPr>
          <w:bCs/>
          <w:b/>
        </w:rPr>
        <w:t xml:space="preserve">Soft Skills:</w:t>
      </w:r>
      <w:r>
        <w:t xml:space="preserve"> </w:t>
      </w:r>
      <w:r>
        <w:t xml:space="preserve">Strong communication, teamwork, and project management; fluent in English and basic Spanish for international collaboration.</w:t>
      </w:r>
    </w:p>
    <w:bookmarkEnd w:id="26"/>
    <w:bookmarkStart w:id="27" w:name="publications"/>
    <w:p>
      <w:pPr>
        <w:pStyle w:val="Heading2"/>
      </w:pPr>
      <w:r>
        <w:t xml:space="preserve">Publications</w:t>
      </w:r>
    </w:p>
    <w:p>
      <w:pPr>
        <w:numPr>
          <w:ilvl w:val="0"/>
          <w:numId w:val="1008"/>
        </w:numPr>
        <w:pStyle w:val="Compact"/>
      </w:pPr>
      <w:r>
        <w:t xml:space="preserve">"Exoplanet Atmosphere Characterization Using Transit Spectroscopy," *The Astronomical Journal*, 2018 (co-author).</w:t>
      </w:r>
    </w:p>
    <w:p>
      <w:pPr>
        <w:numPr>
          <w:ilvl w:val="0"/>
          <w:numId w:val="1008"/>
        </w:numPr>
        <w:pStyle w:val="Compact"/>
      </w:pPr>
      <w:r>
        <w:t xml:space="preserve">"Radio Continuum Studies of Star-Forming Regions in the Southern Hemisphere," *Monthly Notices of the Royal Astronomical Society*, 2017 (lead author).</w:t>
      </w:r>
    </w:p>
    <w:p>
      <w:pPr>
        <w:numPr>
          <w:ilvl w:val="0"/>
          <w:numId w:val="1008"/>
        </w:numPr>
        <w:pStyle w:val="Compact"/>
      </w:pPr>
      <w:r>
        <w:t xml:space="preserve">"Machine Learning Applications in Galaxy Classification," *Astronomy &amp; Computing*, 2016 (co-author).</w:t>
      </w:r>
    </w:p>
    <w:bookmarkEnd w:id="27"/>
    <w:bookmarkStart w:id="28" w:name="presentations"/>
    <w:p>
      <w:pPr>
        <w:pStyle w:val="Heading2"/>
      </w:pPr>
      <w:r>
        <w:t xml:space="preserve">Presentations</w:t>
      </w:r>
    </w:p>
    <w:p>
      <w:pPr>
        <w:numPr>
          <w:ilvl w:val="0"/>
          <w:numId w:val="1009"/>
        </w:numPr>
        <w:pStyle w:val="Compact"/>
      </w:pPr>
      <w:r>
        <w:t xml:space="preserve">"The Role of Australian Telescopes in Cosmic Dawn Research," International Astronomical Union Symposium, Melbourne, Australia (2021).</w:t>
      </w:r>
    </w:p>
    <w:p>
      <w:pPr>
        <w:numPr>
          <w:ilvl w:val="0"/>
          <w:numId w:val="1009"/>
        </w:numPr>
        <w:pStyle w:val="Compact"/>
      </w:pPr>
      <w:r>
        <w:t xml:space="preserve">"Advances in Exoplanet Detection: A Melbourne Perspective," Australian Astronomical Society Annual Meeting (2019).</w:t>
      </w:r>
    </w:p>
    <w:bookmarkEnd w:id="28"/>
    <w:bookmarkStart w:id="29" w:name="certifications"/>
    <w:p>
      <w:pPr>
        <w:pStyle w:val="Heading2"/>
      </w:pPr>
      <w:r>
        <w:t xml:space="preserve">Certifications</w:t>
      </w:r>
    </w:p>
    <w:p>
      <w:pPr>
        <w:numPr>
          <w:ilvl w:val="0"/>
          <w:numId w:val="1010"/>
        </w:numPr>
        <w:pStyle w:val="Compact"/>
      </w:pPr>
      <w:r>
        <w:t xml:space="preserve">Professional Certificate in Data Science, University of Adelaide (2018).</w:t>
      </w:r>
    </w:p>
    <w:p>
      <w:pPr>
        <w:numPr>
          <w:ilvl w:val="0"/>
          <w:numId w:val="1010"/>
        </w:numPr>
        <w:pStyle w:val="Compact"/>
      </w:pPr>
      <w:r>
        <w:t xml:space="preserve">Advanced Training in Radio Astronomy, Australia Telescope National Facility (ATNF) (2016).</w:t>
      </w:r>
    </w:p>
    <w:bookmarkEnd w:id="29"/>
    <w:bookmarkStart w:id="30" w:name="professional-affiliations"/>
    <w:p>
      <w:pPr>
        <w:pStyle w:val="Heading2"/>
      </w:pPr>
      <w:r>
        <w:t xml:space="preserve">Professional Affiliations</w:t>
      </w:r>
    </w:p>
    <w:p>
      <w:pPr>
        <w:numPr>
          <w:ilvl w:val="0"/>
          <w:numId w:val="1011"/>
        </w:numPr>
        <w:pStyle w:val="Compact"/>
      </w:pPr>
      <w:r>
        <w:t xml:space="preserve">Fellow, Australian Astronomical Society (AAS), 2019–Present.</w:t>
      </w:r>
    </w:p>
    <w:p>
      <w:pPr>
        <w:numPr>
          <w:ilvl w:val="0"/>
          <w:numId w:val="1011"/>
        </w:numPr>
        <w:pStyle w:val="Compact"/>
      </w:pPr>
      <w:r>
        <w:t xml:space="preserve">Member, Royal Astronomical Society (RAS), United Kingdom (2017–Present).</w:t>
      </w:r>
    </w:p>
    <w:p>
      <w:pPr>
        <w:numPr>
          <w:ilvl w:val="0"/>
          <w:numId w:val="1011"/>
        </w:numPr>
        <w:pStyle w:val="Compact"/>
      </w:pPr>
      <w:r>
        <w:t xml:space="preserve">Volunteer Science Outreach Coordinator, Melbourne Science Festival (2020–Present).</w:t>
      </w:r>
    </w:p>
    <w:bookmarkEnd w:id="30"/>
    <w:bookmarkStart w:id="31" w:name="additional-information"/>
    <w:p>
      <w:pPr>
        <w:pStyle w:val="Heading2"/>
      </w:pPr>
      <w:r>
        <w:t xml:space="preserve">Additional Information</w:t>
      </w:r>
    </w:p>
    <w:p>
      <w:pPr>
        <w:numPr>
          <w:ilvl w:val="0"/>
          <w:numId w:val="1012"/>
        </w:numPr>
        <w:pStyle w:val="Compact"/>
      </w:pPr>
      <w:r>
        <w:t xml:space="preserve">Fluent in English and Spanish; basic knowledge of Mandarin.</w:t>
      </w:r>
    </w:p>
    <w:p>
      <w:pPr>
        <w:numPr>
          <w:ilvl w:val="0"/>
          <w:numId w:val="1012"/>
        </w:numPr>
        <w:pStyle w:val="Compact"/>
      </w:pPr>
      <w:r>
        <w:t xml:space="preserve">Certified in First Aid and CPR for emergency situations during fieldwork.</w:t>
      </w:r>
    </w:p>
    <w:p>
      <w:pPr>
        <w:numPr>
          <w:ilvl w:val="0"/>
          <w:numId w:val="1012"/>
        </w:numPr>
        <w:pStyle w:val="Compact"/>
      </w:pPr>
      <w:r>
        <w:t xml:space="preserve">Active participant in the Melbourne Astronomers Club, contributing to local stargazing events and community education programs.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an Astronomer seeking opportunities in Australia, with a focus on Melbourne's scientific and educational institutions. The content emphasizes the candidate's expertise in observational astronomy, data analysis, and collaboration within the Australian astronomical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Australia Melbourne</dc:title>
  <dc:creator/>
  <cp:keywords/>
  <dcterms:created xsi:type="dcterms:W3CDTF">2026-07-22T21:07:39Z</dcterms:created>
  <dcterms:modified xsi:type="dcterms:W3CDTF">2026-07-22T21:07:39Z</dcterms:modified>
</cp:coreProperties>
</file>

<file path=docProps/custom.xml><?xml version="1.0" encoding="utf-8"?>
<Properties xmlns="http://schemas.openxmlformats.org/officeDocument/2006/custom-properties" xmlns:vt="http://schemas.openxmlformats.org/officeDocument/2006/docPropsVTypes"/>
</file>