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Brazil</w:t>
      </w:r>
      <w:r>
        <w:t xml:space="preserve"> </w:t>
      </w:r>
      <w:r>
        <w:t xml:space="preserve">São</w:t>
      </w:r>
      <w:r>
        <w:t xml:space="preserve"> </w:t>
      </w:r>
      <w:r>
        <w:t xml:space="preserve">Paulo</w:t>
      </w:r>
    </w:p>
    <w:bookmarkStart w:id="27" w:name="resume-auditor-in-brazil-são-paulo"/>
    <w:p>
      <w:pPr>
        <w:pStyle w:val="Heading1"/>
      </w:pPr>
      <w:r>
        <w:t xml:space="preserve">Resume: Auditor in Brazil São Paulo</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joaosilva.auditor@gmail.com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p>
    <w:bookmarkStart w:id="20" w:name="professional-summary"/>
    <w:p>
      <w:pPr>
        <w:pStyle w:val="Heading2"/>
      </w:pPr>
      <w:r>
        <w:t xml:space="preserve">Professional Summary</w:t>
      </w:r>
    </w:p>
    <w:p>
      <w:pPr>
        <w:pStyle w:val="FirstParagraph"/>
      </w:pPr>
      <w:r>
        <w:t xml:space="preserve">Experienced Auditor with over a decade of expertise in financial compliance, internal controls, and risk management. Specializing in audit services for companies operating in Brazil São Paulo, I have consistently delivered high-quality audits that align with local regulations such as the Brazilian Accounting Standards (NBC) and the Corporate Governance Code (Código de Governança Corporativa). My work focuses on ensuring transparency, accountability, and adherence to legal frameworks in dynamic business environments. As an Auditor in Brazil São Paulo, I am committed to providing actionable insights that drive operational efficiency and regulatory compliance for clients across diverse industries.</w:t>
      </w:r>
    </w:p>
    <w:bookmarkEnd w:id="20"/>
    <w:bookmarkStart w:id="21" w:name="work-experience"/>
    <w:p>
      <w:pPr>
        <w:pStyle w:val="Heading2"/>
      </w:pPr>
      <w:r>
        <w:t xml:space="preserve">Work Experience</w:t>
      </w:r>
    </w:p>
    <w:p>
      <w:pPr>
        <w:pStyle w:val="FirstParagraph"/>
      </w:pPr>
      <w:r>
        <w:rPr>
          <w:bCs/>
          <w:b/>
        </w:rPr>
        <w:t xml:space="preserve">Senior Auditor</w:t>
      </w:r>
      <w:r>
        <w:br/>
      </w:r>
      <w:r>
        <w:rPr>
          <w:iCs/>
          <w:i/>
        </w:rPr>
        <w:t xml:space="preserve">Deloitte Brazil, São Paulo, Brazil</w:t>
      </w:r>
      <w:r>
        <w:br/>
      </w:r>
      <w:r>
        <w:rPr>
          <w:bCs/>
          <w:b/>
        </w:rPr>
        <w:t xml:space="preserve">January 2018 – Present</w:t>
      </w:r>
      <w:r>
        <w:br/>
      </w:r>
      <w:r>
        <w:t xml:space="preserve">- Conducted financial and operational audits for multinational corporations in São Paulo, ensuring compliance with Brazilian accounting standards (NBC) and local tax regulations.</w:t>
      </w:r>
      <w:r>
        <w:br/>
      </w:r>
      <w:r>
        <w:t xml:space="preserve">- Led teams of 5–10 auditors to deliver audit reports that met the requirements of the Brazilian Institute of Auditors (IBRA) and international auditing standards.</w:t>
      </w:r>
      <w:r>
        <w:br/>
      </w:r>
      <w:r>
        <w:t xml:space="preserve">- Designed internal control systems for clients in the financial and manufacturing sectors, reducing compliance risks by 30% over two years.</w:t>
      </w:r>
      <w:r>
        <w:br/>
      </w:r>
      <w:r>
        <w:t xml:space="preserve">- Collaborated with legal and compliance teams to address regulatory challenges in Brazil São Paulo’s evolving business landscape.</w:t>
      </w:r>
      <w:r>
        <w:br/>
      </w:r>
      <w:r>
        <w:t xml:space="preserve">- Trained junior auditors on audit procedures specific to Brazilian markets, improving team efficiency by 25%.</w:t>
      </w:r>
    </w:p>
    <w:p>
      <w:pPr>
        <w:pStyle w:val="BodyText"/>
      </w:pPr>
      <w:r>
        <w:rPr>
          <w:bCs/>
          <w:b/>
        </w:rPr>
        <w:t xml:space="preserve">Internal Auditor</w:t>
      </w:r>
      <w:r>
        <w:br/>
      </w:r>
      <w:r>
        <w:rPr>
          <w:iCs/>
          <w:i/>
        </w:rPr>
        <w:t xml:space="preserve">Walmart Brasil, São Paulo, Brazil</w:t>
      </w:r>
      <w:r>
        <w:br/>
      </w:r>
      <w:r>
        <w:rPr>
          <w:bCs/>
          <w:b/>
        </w:rPr>
        <w:t xml:space="preserve">March 2014 – December 2017</w:t>
      </w:r>
      <w:r>
        <w:br/>
      </w:r>
      <w:r>
        <w:t xml:space="preserve">- Performed internal audits for Walmart’s operations in São Paulo, identifying discrepancies in financial reporting and inventory management.</w:t>
      </w:r>
      <w:r>
        <w:br/>
      </w:r>
      <w:r>
        <w:t xml:space="preserve">- Implemented a risk assessment framework that improved the accuracy of financial statements by 40% and reduced audit cycles by 20%.</w:t>
      </w:r>
      <w:r>
        <w:br/>
      </w:r>
      <w:r>
        <w:t xml:space="preserve">- Ensured adherence to Brazil’s General Data Protection Law (LGPD) and anti-corruption regulations during audits of digital systems.</w:t>
      </w:r>
      <w:r>
        <w:br/>
      </w:r>
      <w:r>
        <w:t xml:space="preserve">- Partnered with regional managers to strengthen internal controls, resulting in a 15% reduction in operational errors.</w:t>
      </w:r>
      <w:r>
        <w:br/>
      </w:r>
      <w:r>
        <w:t xml:space="preserve">- Presented audit findings to the Executive Committee, contributing to strategic decisions that enhanced profitability for São Paulo-based operations.</w:t>
      </w:r>
    </w:p>
    <w:p>
      <w:pPr>
        <w:pStyle w:val="BodyText"/>
      </w:pPr>
      <w:r>
        <w:rPr>
          <w:bCs/>
          <w:b/>
        </w:rPr>
        <w:t xml:space="preserve">Audit Assistant</w:t>
      </w:r>
      <w:r>
        <w:br/>
      </w:r>
      <w:r>
        <w:rPr>
          <w:iCs/>
          <w:i/>
        </w:rPr>
        <w:t xml:space="preserve">Ernst &amp; Young (EY), São Paulo, Brazil</w:t>
      </w:r>
      <w:r>
        <w:br/>
      </w:r>
      <w:r>
        <w:rPr>
          <w:bCs/>
          <w:b/>
        </w:rPr>
        <w:t xml:space="preserve">July 2011 – February 2014</w:t>
      </w:r>
      <w:r>
        <w:br/>
      </w:r>
      <w:r>
        <w:t xml:space="preserve">- Assisted in the preparation of audit documentation for clients in the technology and healthcare sectors, ensuring compliance with Brazilian accounting standards.</w:t>
      </w:r>
      <w:r>
        <w:br/>
      </w:r>
      <w:r>
        <w:t xml:space="preserve">- Conducted fieldwork for audits of publicly traded companies in São Paulo, supporting senior auditors with data analysis and report drafting.</w:t>
      </w:r>
      <w:r>
        <w:br/>
      </w:r>
      <w:r>
        <w:t xml:space="preserve">- Participated in training programs on Brazil’s tax regulations (IRPJ, PIS, COFINS) to enhance audit accuracy and client satisfaction.</w:t>
      </w:r>
      <w:r>
        <w:br/>
      </w:r>
      <w:r>
        <w:t xml:space="preserve">- Collaborated with cross-functional teams to deliver audits for clients operating under the Brazilian Corporate Governance Code.</w:t>
      </w:r>
    </w:p>
    <w:bookmarkEnd w:id="21"/>
    <w:bookmarkStart w:id="22" w:name="education-certifications"/>
    <w:p>
      <w:pPr>
        <w:pStyle w:val="Heading2"/>
      </w:pPr>
      <w:r>
        <w:t xml:space="preserve">Education &amp; Certifications</w:t>
      </w:r>
    </w:p>
    <w:p>
      <w:pPr>
        <w:pStyle w:val="FirstParagraph"/>
      </w:pPr>
      <w:r>
        <w:rPr>
          <w:bCs/>
          <w:b/>
        </w:rPr>
        <w:t xml:space="preserve">Bachelor of Science in Accounting</w:t>
      </w:r>
      <w:r>
        <w:br/>
      </w:r>
      <w:r>
        <w:rPr>
          <w:iCs/>
          <w:i/>
        </w:rPr>
        <w:t xml:space="preserve">Universidade de São Paulo (USP), Brazil</w:t>
      </w:r>
      <w:r>
        <w:br/>
      </w:r>
      <w:r>
        <w:rPr>
          <w:bCs/>
          <w:b/>
        </w:rPr>
        <w:t xml:space="preserve">Graduated: 2011</w:t>
      </w:r>
      <w:r>
        <w:br/>
      </w:r>
      <w:r>
        <w:t xml:space="preserve">- Focused on financial auditing, taxation, and corporate governance. Thesis titled "Auditing Practices in the Brazilian Market: Challenges and Opportunities."</w:t>
      </w:r>
    </w:p>
    <w:p>
      <w:pPr>
        <w:pStyle w:val="BodyText"/>
      </w:pPr>
      <w:r>
        <w:rPr>
          <w:bCs/>
          <w:b/>
        </w:rPr>
        <w:t xml:space="preserve">Certified Public Accountant (CPA)</w:t>
      </w:r>
      <w:r>
        <w:br/>
      </w:r>
      <w:r>
        <w:rPr>
          <w:iCs/>
          <w:i/>
        </w:rPr>
        <w:t xml:space="preserve">Conselho Regional de Contabilidade de São Paulo (CRCSP), Brazil</w:t>
      </w:r>
      <w:r>
        <w:br/>
      </w:r>
      <w:r>
        <w:rPr>
          <w:bCs/>
          <w:b/>
        </w:rPr>
        <w:t xml:space="preserve">Obtained: 2013</w:t>
      </w:r>
      <w:r>
        <w:br/>
      </w:r>
      <w:r>
        <w:t xml:space="preserve">- Passed the rigorous CPA exam, which is mandatory for auditors in Brazil. Specialized in audit and tax compliance.</w:t>
      </w:r>
    </w:p>
    <w:p>
      <w:pPr>
        <w:pStyle w:val="BodyText"/>
      </w:pPr>
      <w:r>
        <w:rPr>
          <w:bCs/>
          <w:b/>
        </w:rPr>
        <w:t xml:space="preserve">Master’s Degree in Business Administration (MBA)</w:t>
      </w:r>
      <w:r>
        <w:br/>
      </w:r>
      <w:r>
        <w:rPr>
          <w:iCs/>
          <w:i/>
        </w:rPr>
        <w:t xml:space="preserve">Escola de Administração de Empresas de São Paulo (EAESP), Brazil</w:t>
      </w:r>
      <w:r>
        <w:br/>
      </w:r>
      <w:r>
        <w:rPr>
          <w:bCs/>
          <w:b/>
        </w:rPr>
        <w:t xml:space="preserve">Graduated: 2016</w:t>
      </w:r>
      <w:r>
        <w:br/>
      </w:r>
      <w:r>
        <w:t xml:space="preserve">- Focused on strategic management, risk assessment, and international business practices. Enhanced skills in audit planning and financial analysis.</w:t>
      </w:r>
    </w:p>
    <w:bookmarkEnd w:id="22"/>
    <w:bookmarkStart w:id="23" w:name="skills-expertise"/>
    <w:p>
      <w:pPr>
        <w:pStyle w:val="Heading2"/>
      </w:pPr>
      <w:r>
        <w:t xml:space="preserve">Skills &amp; Expertise</w:t>
      </w:r>
    </w:p>
    <w:p>
      <w:pPr>
        <w:numPr>
          <w:ilvl w:val="0"/>
          <w:numId w:val="1001"/>
        </w:numPr>
        <w:pStyle w:val="Compact"/>
      </w:pPr>
      <w:r>
        <w:t xml:space="preserve">Expertise in Brazilian Accounting Standards (NBC) and Corporate Governance Code.</w:t>
      </w:r>
    </w:p>
    <w:p>
      <w:pPr>
        <w:numPr>
          <w:ilvl w:val="0"/>
          <w:numId w:val="1001"/>
        </w:numPr>
        <w:pStyle w:val="Compact"/>
      </w:pPr>
      <w:r>
        <w:t xml:space="preserve">Proficient in auditing software such as ACL, IDEA, and SAP.</w:t>
      </w:r>
    </w:p>
    <w:p>
      <w:pPr>
        <w:numPr>
          <w:ilvl w:val="0"/>
          <w:numId w:val="1001"/>
        </w:numPr>
        <w:pStyle w:val="Compact"/>
      </w:pPr>
      <w:r>
        <w:t xml:space="preserve">Strong knowledge of Brazil’s tax regulations (IRPJ, PIS, COFINS) and anti-corruption laws (Lei Anticorrupção).</w:t>
      </w:r>
    </w:p>
    <w:p>
      <w:pPr>
        <w:numPr>
          <w:ilvl w:val="0"/>
          <w:numId w:val="1001"/>
        </w:numPr>
        <w:pStyle w:val="Compact"/>
      </w:pPr>
      <w:r>
        <w:t xml:space="preserve">Skilled in financial statement analysis, risk assessment, and internal control design.</w:t>
      </w:r>
    </w:p>
    <w:p>
      <w:pPr>
        <w:numPr>
          <w:ilvl w:val="0"/>
          <w:numId w:val="1001"/>
        </w:numPr>
        <w:pStyle w:val="Compact"/>
      </w:pPr>
      <w:r>
        <w:t xml:space="preserve">Certified in ISO 9001:2015 quality management systems.</w:t>
      </w:r>
    </w:p>
    <w:p>
      <w:pPr>
        <w:numPr>
          <w:ilvl w:val="0"/>
          <w:numId w:val="1001"/>
        </w:numPr>
        <w:pStyle w:val="Compact"/>
      </w:pPr>
      <w:r>
        <w:t xml:space="preserve">Fluent in Portuguese and English (IELTS score: 7.5).</w:t>
      </w:r>
    </w:p>
    <w:bookmarkEnd w:id="23"/>
    <w:bookmarkStart w:id="24" w:name="languages"/>
    <w:p>
      <w:pPr>
        <w:pStyle w:val="Heading2"/>
      </w:pPr>
      <w:r>
        <w:t xml:space="preserve">Languages</w:t>
      </w:r>
    </w:p>
    <w:p>
      <w:pPr>
        <w:numPr>
          <w:ilvl w:val="0"/>
          <w:numId w:val="1002"/>
        </w:numPr>
        <w:pStyle w:val="Compact"/>
      </w:pPr>
      <w:r>
        <w:rPr>
          <w:bCs/>
          <w:b/>
        </w:rPr>
        <w:t xml:space="preserve">Portuguese:</w:t>
      </w:r>
      <w:r>
        <w:t xml:space="preserve"> </w:t>
      </w:r>
      <w:r>
        <w:t xml:space="preserve">Native speaker.</w:t>
      </w:r>
    </w:p>
    <w:p>
      <w:pPr>
        <w:numPr>
          <w:ilvl w:val="0"/>
          <w:numId w:val="1002"/>
        </w:numPr>
        <w:pStyle w:val="Compact"/>
      </w:pPr>
      <w:r>
        <w:rPr>
          <w:bCs/>
          <w:b/>
        </w:rPr>
        <w:t xml:space="preserve">English:</w:t>
      </w:r>
      <w:r>
        <w:t xml:space="preserve"> </w:t>
      </w:r>
      <w:r>
        <w:t xml:space="preserve">Advanced proficiency (written and spoken).</w:t>
      </w:r>
    </w:p>
    <w:p>
      <w:pPr>
        <w:numPr>
          <w:ilvl w:val="0"/>
          <w:numId w:val="1002"/>
        </w:numPr>
        <w:pStyle w:val="Compact"/>
      </w:pPr>
      <w:r>
        <w:rPr>
          <w:bCs/>
          <w:b/>
        </w:rPr>
        <w:t xml:space="preserve">Spanish:</w:t>
      </w:r>
      <w:r>
        <w:t xml:space="preserve"> </w:t>
      </w:r>
      <w:r>
        <w:t xml:space="preserve">Intermediate level (reading and writing).</w:t>
      </w:r>
    </w:p>
    <w:bookmarkEnd w:id="24"/>
    <w:bookmarkStart w:id="25" w:name="additional-information"/>
    <w:p>
      <w:pPr>
        <w:pStyle w:val="Heading2"/>
      </w:pPr>
      <w:r>
        <w:t xml:space="preserve">Additional Information</w:t>
      </w:r>
    </w:p>
    <w:p>
      <w:pPr>
        <w:pStyle w:val="FirstParagraph"/>
      </w:pPr>
      <w:r>
        <w:t xml:space="preserve">- Member of the Brazilian Institute of Auditors (IBRA), contributing to industry forums and professional development initiatives in São Paulo.</w:t>
      </w:r>
      <w:r>
        <w:br/>
      </w:r>
      <w:r>
        <w:t xml:space="preserve">- Volunteer auditor for non-profits in Brazil, ensuring transparency and compliance with local regulations.</w:t>
      </w:r>
      <w:r>
        <w:br/>
      </w:r>
      <w:r>
        <w:t xml:space="preserve">- Published articles on auditing best practices in Brazilian journals, including "Revista de Contabilidade e Tecnologia" (2020).</w:t>
      </w:r>
      <w:r>
        <w:br/>
      </w:r>
      <w:r>
        <w:t xml:space="preserve">- Regular attendee of seminars and conferences focused on audit innovation and regulatory changes in Brazil São Paulo.</w:t>
      </w:r>
    </w:p>
    <w:bookmarkEnd w:id="25"/>
    <w:bookmarkStart w:id="26" w:name="references"/>
    <w:p>
      <w:pPr>
        <w:pStyle w:val="Heading2"/>
      </w:pPr>
      <w:r>
        <w:t xml:space="preserve">References</w:t>
      </w:r>
    </w:p>
    <w:p>
      <w:pPr>
        <w:pStyle w:val="FirstParagraph"/>
      </w:pPr>
      <w:r>
        <w:t xml:space="preserve">Available upon request. Professional references include senior auditors from Deloitte, EY, and Walmart Brasil, all based in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Brazil São Paulo</dc:title>
  <dc:creator/>
  <dc:language>en</dc:language>
  <cp:keywords/>
  <dcterms:created xsi:type="dcterms:W3CDTF">2026-07-24T19:35:09Z</dcterms:created>
  <dcterms:modified xsi:type="dcterms:W3CDTF">2026-07-24T19:35:09Z</dcterms:modified>
</cp:coreProperties>
</file>

<file path=docProps/custom.xml><?xml version="1.0" encoding="utf-8"?>
<Properties xmlns="http://schemas.openxmlformats.org/officeDocument/2006/custom-properties" xmlns:vt="http://schemas.openxmlformats.org/officeDocument/2006/docPropsVTypes"/>
</file>