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Auditor</w:t>
      </w:r>
      <w:r>
        <w:t xml:space="preserve"> </w:t>
      </w:r>
      <w:r>
        <w:t xml:space="preserve">in</w:t>
      </w:r>
      <w:r>
        <w:t xml:space="preserve"> </w:t>
      </w:r>
      <w:r>
        <w:t xml:space="preserve">Ghana</w:t>
      </w:r>
      <w:r>
        <w:t xml:space="preserve"> </w:t>
      </w:r>
      <w:r>
        <w:t xml:space="preserve">Accra</w:t>
      </w:r>
    </w:p>
    <w:bookmarkStart w:id="20" w:name="your-name"/>
    <w:p>
      <w:pPr>
        <w:pStyle w:val="Heading1"/>
      </w:pPr>
      <w:r>
        <w:t xml:space="preserve">[Your Name]</w:t>
      </w:r>
    </w:p>
    <w:p>
      <w:pPr>
        <w:pStyle w:val="FirstParagraph"/>
      </w:pPr>
      <w:r>
        <w:rPr>
          <w:bCs/>
          <w:b/>
        </w:rPr>
        <w:t xml:space="preserve">Auditor | Ghana Accra | Professional Financial Compliance Expert</w:t>
      </w:r>
    </w:p>
    <w:p>
      <w:pPr>
        <w:pStyle w:val="BodyText"/>
      </w:pPr>
      <w:r>
        <w:t xml:space="preserve">Email: your.email@example.com | Phone: +233 XXX XXX XXXX | Location: Accra, Ghana</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internal controls, and risk management. Proven expertise in conducting audits for businesses operating in the vibrant economic hub of Ghana Accra. A strong advocate for transparency and accountability, committed to ensuring organizations meet regulatory standards while optimizing operational efficiency. Proficient in leveraging local and international accounting frameworks such as GAAP (Generally Accepted Accounting Principles) and IFRS (International Financial Reporting Standards). Committed to supporting the growth of the financial sector in Ghana by delivering accurate, timely audit reports that empower stakeholders with actionable insights.</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KPMG Ghana | Accra, Ghana</w:t>
      </w:r>
      <w:r>
        <w:t xml:space="preserve"> </w:t>
      </w:r>
      <w:r>
        <w:t xml:space="preserve">– [Start Date] to [End Date]</w:t>
      </w:r>
    </w:p>
    <w:p>
      <w:pPr>
        <w:numPr>
          <w:ilvl w:val="0"/>
          <w:numId w:val="1001"/>
        </w:numPr>
        <w:pStyle w:val="Compact"/>
      </w:pPr>
      <w:r>
        <w:t xml:space="preserve">Conducted financial and compliance audits for multinational corporations and local enterprises in Accra, ensuring adherence to Ghanaian accounting standards and international best practices.</w:t>
      </w:r>
    </w:p>
    <w:p>
      <w:pPr>
        <w:numPr>
          <w:ilvl w:val="0"/>
          <w:numId w:val="1001"/>
        </w:numPr>
        <w:pStyle w:val="Compact"/>
      </w:pPr>
      <w:r>
        <w:t xml:space="preserve">Collaborated with cross-functional teams to evaluate internal controls, identify risks, and recommend improvements to enhance organizational efficiency.</w:t>
      </w:r>
    </w:p>
    <w:p>
      <w:pPr>
        <w:numPr>
          <w:ilvl w:val="0"/>
          <w:numId w:val="1001"/>
        </w:numPr>
        <w:pStyle w:val="Compact"/>
      </w:pPr>
      <w:r>
        <w:t xml:space="preserve">Prepared detailed audit reports for clients, highlighting key findings and actionable solutions tailored to the unique challenges of Ghana's business landscape.</w:t>
      </w:r>
    </w:p>
    <w:p>
      <w:pPr>
        <w:numPr>
          <w:ilvl w:val="0"/>
          <w:numId w:val="1001"/>
        </w:numPr>
        <w:pStyle w:val="Compact"/>
      </w:pPr>
      <w:r>
        <w:t xml:space="preserve">Provided training sessions on financial compliance for junior auditors in Accra, fostering a culture of professionalism and ethical accountability.</w:t>
      </w:r>
    </w:p>
    <w:bookmarkEnd w:id="22"/>
    <w:bookmarkStart w:id="23" w:name="internal-auditor"/>
    <w:p>
      <w:pPr>
        <w:pStyle w:val="Heading3"/>
      </w:pPr>
      <w:r>
        <w:t xml:space="preserve">Internal Auditor</w:t>
      </w:r>
    </w:p>
    <w:p>
      <w:pPr>
        <w:pStyle w:val="FirstParagraph"/>
      </w:pPr>
      <w:r>
        <w:rPr>
          <w:bCs/>
          <w:b/>
        </w:rPr>
        <w:t xml:space="preserve">Bancorp Ghana | Accra, Ghana</w:t>
      </w:r>
      <w:r>
        <w:t xml:space="preserve"> </w:t>
      </w:r>
      <w:r>
        <w:t xml:space="preserve">– [Start Date] to [End Date]</w:t>
      </w:r>
    </w:p>
    <w:p>
      <w:pPr>
        <w:numPr>
          <w:ilvl w:val="0"/>
          <w:numId w:val="1002"/>
        </w:numPr>
        <w:pStyle w:val="Compact"/>
      </w:pPr>
      <w:r>
        <w:t xml:space="preserve">Monitored financial operations and internal processes to ensure compliance with regulatory requirements in the Ghanaian banking sector.</w:t>
      </w:r>
    </w:p>
    <w:p>
      <w:pPr>
        <w:numPr>
          <w:ilvl w:val="0"/>
          <w:numId w:val="1002"/>
        </w:numPr>
        <w:pStyle w:val="Compact"/>
      </w:pPr>
      <w:r>
        <w:t xml:space="preserve">Identified discrepancies in financial records and implemented corrective measures, reducing fraud risks by 25% within a year.</w:t>
      </w:r>
    </w:p>
    <w:p>
      <w:pPr>
        <w:numPr>
          <w:ilvl w:val="0"/>
          <w:numId w:val="1002"/>
        </w:numPr>
        <w:pStyle w:val="Compact"/>
      </w:pPr>
      <w:r>
        <w:t xml:space="preserve">Supported the development of audit plans aligned with the strategic goals of Bancorp Ghana, contributing to improved stakeholder confidence.</w:t>
      </w:r>
    </w:p>
    <w:p>
      <w:pPr>
        <w:numPr>
          <w:ilvl w:val="0"/>
          <w:numId w:val="1002"/>
        </w:numPr>
        <w:pStyle w:val="Compact"/>
      </w:pPr>
      <w:r>
        <w:t xml:space="preserve">Partnered with department heads to streamline workflows, resulting in a 15% increase in operational efficiency across departments in Accra.</w:t>
      </w:r>
    </w:p>
    <w:bookmarkEnd w:id="23"/>
    <w:bookmarkStart w:id="24" w:name="junior-auditor"/>
    <w:p>
      <w:pPr>
        <w:pStyle w:val="Heading3"/>
      </w:pPr>
      <w:r>
        <w:t xml:space="preserve">Junior Auditor</w:t>
      </w:r>
    </w:p>
    <w:p>
      <w:pPr>
        <w:pStyle w:val="FirstParagraph"/>
      </w:pPr>
      <w:r>
        <w:rPr>
          <w:bCs/>
          <w:b/>
        </w:rPr>
        <w:t xml:space="preserve">Deloitte Ghana | Accra, Ghana</w:t>
      </w:r>
      <w:r>
        <w:t xml:space="preserve"> </w:t>
      </w:r>
      <w:r>
        <w:t xml:space="preserve">– [Start Date] to [End Date]</w:t>
      </w:r>
    </w:p>
    <w:p>
      <w:pPr>
        <w:numPr>
          <w:ilvl w:val="0"/>
          <w:numId w:val="1003"/>
        </w:numPr>
        <w:pStyle w:val="Compact"/>
      </w:pPr>
      <w:r>
        <w:t xml:space="preserve">Assisted in the preparation of audit programs and financial statements for clients across various industries, including manufacturing and services in Accra.</w:t>
      </w:r>
    </w:p>
    <w:p>
      <w:pPr>
        <w:numPr>
          <w:ilvl w:val="0"/>
          <w:numId w:val="1003"/>
        </w:numPr>
        <w:pStyle w:val="Compact"/>
      </w:pPr>
      <w:r>
        <w:t xml:space="preserve">Conducted analytical procedures to detect irregularities and ensure accurate reporting under Ghana's regulatory framework.</w:t>
      </w:r>
    </w:p>
    <w:p>
      <w:pPr>
        <w:numPr>
          <w:ilvl w:val="0"/>
          <w:numId w:val="1003"/>
        </w:numPr>
        <w:pStyle w:val="Compact"/>
      </w:pPr>
      <w:r>
        <w:t xml:space="preserve">Supported the implementation of digital auditing tools, improving data accuracy and reducing manual errors by 30%.</w:t>
      </w:r>
    </w:p>
    <w:p>
      <w:pPr>
        <w:numPr>
          <w:ilvl w:val="0"/>
          <w:numId w:val="1003"/>
        </w:numPr>
        <w:pStyle w:val="Compact"/>
      </w:pPr>
      <w:r>
        <w:t xml:space="preserve">Gained hands-on experience in audit engagements for SMEs and large corporations in Ghana, enhancing understanding of local market dynamics.</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Kwame Nkrumah University of Science and Technology (KNUST) | Kumasi, Ghana</w:t>
      </w:r>
      <w:r>
        <w:t xml:space="preserve"> </w:t>
      </w:r>
      <w:r>
        <w:t xml:space="preserve">– [Graduation Year]</w:t>
      </w:r>
    </w:p>
    <w:p>
      <w:pPr>
        <w:pStyle w:val="BodyText"/>
      </w:pPr>
      <w:r>
        <w:t xml:space="preserve">Relevant coursework: Financial Auditing, Corporate Governance, Taxation in Ghana. Graduated with honors, emphasizing a strong foundation in financial principles and audit methodologies.</w:t>
      </w:r>
    </w:p>
    <w:bookmarkEnd w:id="26"/>
    <w:bookmarkStart w:id="27" w:name="certified-public-accountant-cpa-ghana"/>
    <w:p>
      <w:pPr>
        <w:pStyle w:val="Heading3"/>
      </w:pPr>
      <w:r>
        <w:t xml:space="preserve">Certified Public Accountant (CPA) – Ghana</w:t>
      </w:r>
    </w:p>
    <w:p>
      <w:pPr>
        <w:pStyle w:val="FirstParagraph"/>
      </w:pPr>
      <w:r>
        <w:rPr>
          <w:bCs/>
          <w:b/>
        </w:rPr>
        <w:t xml:space="preserve">Ghana Institute of Chartered Accountants (GICA)</w:t>
      </w:r>
      <w:r>
        <w:t xml:space="preserve"> </w:t>
      </w:r>
      <w:r>
        <w:t xml:space="preserve">– [Year]</w:t>
      </w:r>
    </w:p>
    <w:p>
      <w:pPr>
        <w:pStyle w:val="BodyText"/>
      </w:pPr>
      <w:r>
        <w:t xml:space="preserve">Completed rigorous training and examinations to obtain professional certification, qualifying as an auditor in Ghana. Emphasized ethical standards and practical application of accounting principles.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Financial statement analysis, internal control evaluation, risk assessment, compliance with Ghanaian regulations (e.g., Companies Act 2019), IFRS and GAAP standards.</w:t>
      </w:r>
    </w:p>
    <w:p>
      <w:pPr>
        <w:numPr>
          <w:ilvl w:val="0"/>
          <w:numId w:val="1004"/>
        </w:numPr>
        <w:pStyle w:val="Compact"/>
      </w:pPr>
      <w:r>
        <w:rPr>
          <w:bCs/>
          <w:b/>
        </w:rPr>
        <w:t xml:space="preserve">Software Proficiency:</w:t>
      </w:r>
      <w:r>
        <w:t xml:space="preserve"> </w:t>
      </w:r>
      <w:r>
        <w:t xml:space="preserve">QuickBooks, SAP, Excel (advanced formulas and data analysis), audit management systems.</w:t>
      </w:r>
    </w:p>
    <w:p>
      <w:pPr>
        <w:numPr>
          <w:ilvl w:val="0"/>
          <w:numId w:val="1004"/>
        </w:numPr>
        <w:pStyle w:val="Compact"/>
      </w:pPr>
      <w:r>
        <w:rPr>
          <w:bCs/>
          <w:b/>
        </w:rPr>
        <w:t xml:space="preserve">Communication:</w:t>
      </w:r>
      <w:r>
        <w:t xml:space="preserve"> </w:t>
      </w:r>
      <w:r>
        <w:t xml:space="preserve">Excellent written and verbal communication, ability to present complex findings in accessible formats for stakeholders in Accra and beyond.</w:t>
      </w:r>
    </w:p>
    <w:p>
      <w:pPr>
        <w:numPr>
          <w:ilvl w:val="0"/>
          <w:numId w:val="1004"/>
        </w:numPr>
        <w:pStyle w:val="Compact"/>
      </w:pPr>
      <w:r>
        <w:rPr>
          <w:bCs/>
          <w:b/>
        </w:rPr>
        <w:t xml:space="preserve">Problem-Solving:</w:t>
      </w:r>
      <w:r>
        <w:t xml:space="preserve"> </w:t>
      </w:r>
      <w:r>
        <w:t xml:space="preserve">Analytical mindset to identify inefficiencies and propose sustainable solutions aligned with Ghana’s economic growth goals.</w:t>
      </w:r>
    </w:p>
    <w:bookmarkEnd w:id="29"/>
    <w:bookmarkStart w:id="30" w:name="certifications"/>
    <w:p>
      <w:pPr>
        <w:pStyle w:val="Heading2"/>
      </w:pPr>
      <w:r>
        <w:t xml:space="preserve">Certifications</w:t>
      </w:r>
    </w:p>
    <w:p>
      <w:pPr>
        <w:numPr>
          <w:ilvl w:val="0"/>
          <w:numId w:val="1005"/>
        </w:numPr>
        <w:pStyle w:val="Compact"/>
      </w:pPr>
      <w:r>
        <w:rPr>
          <w:bCs/>
          <w:b/>
        </w:rPr>
        <w:t xml:space="preserve">Ghana Association of Certified Public Accountants (GACPA)</w:t>
      </w:r>
      <w:r>
        <w:t xml:space="preserve"> </w:t>
      </w:r>
      <w:r>
        <w:t xml:space="preserve">– [Year]</w:t>
      </w:r>
    </w:p>
    <w:p>
      <w:pPr>
        <w:numPr>
          <w:ilvl w:val="0"/>
          <w:numId w:val="1005"/>
        </w:numPr>
        <w:pStyle w:val="Compact"/>
      </w:pPr>
      <w:r>
        <w:rPr>
          <w:bCs/>
          <w:b/>
        </w:rPr>
        <w:t xml:space="preserve">ISO 9001:2015 Quality Management Systems Auditor</w:t>
      </w:r>
      <w:r>
        <w:t xml:space="preserve"> </w:t>
      </w:r>
      <w:r>
        <w:t xml:space="preserve">– [Year]</w:t>
      </w:r>
    </w:p>
    <w:p>
      <w:pPr>
        <w:numPr>
          <w:ilvl w:val="0"/>
          <w:numId w:val="1005"/>
        </w:numPr>
        <w:pStyle w:val="Compact"/>
      </w:pPr>
      <w:r>
        <w:rPr>
          <w:bCs/>
          <w:b/>
        </w:rPr>
        <w:t xml:space="preserve">Cybersecurity Awareness Training for Auditors</w:t>
      </w:r>
      <w:r>
        <w:t xml:space="preserve"> </w:t>
      </w:r>
      <w:r>
        <w:t xml:space="preserve">– [Institution], [Year]</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Ghana Institute of Chartered Accountants (GICA)</w:t>
      </w:r>
    </w:p>
    <w:p>
      <w:pPr>
        <w:numPr>
          <w:ilvl w:val="0"/>
          <w:numId w:val="1006"/>
        </w:numPr>
        <w:pStyle w:val="Compact"/>
      </w:pPr>
      <w:r>
        <w:t xml:space="preserve">Active participant in local networking events for auditors in Accra, such as the annual Accounting and Audit Conference.</w:t>
      </w:r>
    </w:p>
    <w:p>
      <w:pPr>
        <w:numPr>
          <w:ilvl w:val="0"/>
          <w:numId w:val="1006"/>
        </w:numPr>
        <w:pStyle w:val="Compact"/>
      </w:pPr>
      <w:r>
        <w:t xml:space="preserve">Volunteer auditor for non-profit organizations in Accra, contributing to financial transparency and community development initiatives.</w:t>
      </w:r>
    </w:p>
    <w:bookmarkEnd w:id="31"/>
    <w:bookmarkStart w:id="32" w:name="projects-achievements"/>
    <w:p>
      <w:pPr>
        <w:pStyle w:val="Heading2"/>
      </w:pPr>
      <w:r>
        <w:t xml:space="preserve">Projects &amp; Achievements</w:t>
      </w:r>
    </w:p>
    <w:p>
      <w:pPr>
        <w:numPr>
          <w:ilvl w:val="0"/>
          <w:numId w:val="1007"/>
        </w:numPr>
        <w:pStyle w:val="Compact"/>
      </w:pPr>
      <w:r>
        <w:rPr>
          <w:bCs/>
          <w:b/>
        </w:rPr>
        <w:t xml:space="preserve">Fraud Detection Initiative (2023):</w:t>
      </w:r>
      <w:r>
        <w:t xml:space="preserve"> </w:t>
      </w:r>
      <w:r>
        <w:t xml:space="preserve">Led an audit project for a local manufacturing firm in Accra, uncovering irregularities that saved the company over GHC 500,000 annually.</w:t>
      </w:r>
    </w:p>
    <w:p>
      <w:pPr>
        <w:numPr>
          <w:ilvl w:val="0"/>
          <w:numId w:val="1007"/>
        </w:numPr>
        <w:pStyle w:val="Compact"/>
      </w:pPr>
      <w:r>
        <w:rPr>
          <w:bCs/>
          <w:b/>
        </w:rPr>
        <w:t xml:space="preserve">Compliance Enhancement Program:</w:t>
      </w:r>
      <w:r>
        <w:t xml:space="preserve"> </w:t>
      </w:r>
      <w:r>
        <w:t xml:space="preserve">Partnered with a financial institution in Accra to upgrade its internal controls, achieving full compliance with the Bank of Ghana’s regulations within six months.</w:t>
      </w:r>
    </w:p>
    <w:p>
      <w:pPr>
        <w:numPr>
          <w:ilvl w:val="0"/>
          <w:numId w:val="1007"/>
        </w:numPr>
        <w:pStyle w:val="Compact"/>
      </w:pPr>
      <w:r>
        <w:rPr>
          <w:bCs/>
          <w:b/>
        </w:rPr>
        <w:t xml:space="preserve">Training Workshops:</w:t>
      </w:r>
      <w:r>
        <w:t xml:space="preserve"> </w:t>
      </w:r>
      <w:r>
        <w:t xml:space="preserve">Conducted audit training sessions for 50+ professionals in Accra, focusing on modern auditing techniques and ethical standards.</w:t>
      </w:r>
    </w:p>
    <w:bookmarkEnd w:id="32"/>
    <w:bookmarkStart w:id="33" w:name="references"/>
    <w:p>
      <w:pPr>
        <w:pStyle w:val="Heading2"/>
      </w:pPr>
      <w:r>
        <w:t xml:space="preserve">References</w:t>
      </w:r>
    </w:p>
    <w:p>
      <w:pPr>
        <w:pStyle w:val="FirstParagraph"/>
      </w:pPr>
      <w:r>
        <w:t xml:space="preserve">Available upon request. Previous employers and professional contacts in Ghana Accra include [Name], Senior Partner at KPMG Ghana, and [Name], Head of Audit at Bancorp Ghana.</w:t>
      </w:r>
    </w:p>
    <w:bookmarkEnd w:id="33"/>
    <w:p>
      <w:pPr>
        <w:pStyle w:val="BodyText"/>
      </w:pPr>
      <w:r>
        <w:t xml:space="preserve">© 2023 [Your Name] – Auditor in Ghana Accra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Auditor in Ghana Accra</dc:title>
  <dc:creator/>
  <dc:language>en</dc:language>
  <cp:keywords/>
  <dcterms:created xsi:type="dcterms:W3CDTF">2026-07-21T09:05:39Z</dcterms:created>
  <dcterms:modified xsi:type="dcterms:W3CDTF">2026-07-21T09:05:39Z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