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Nepal</w:t>
      </w:r>
      <w:r>
        <w:t xml:space="preserve"> </w:t>
      </w:r>
      <w:r>
        <w:t xml:space="preserve">Kathmandu</w:t>
      </w:r>
    </w:p>
    <w:bookmarkStart w:id="33" w:name="resume-auditor-in-nepal-kathmandu"/>
    <w:p>
      <w:pPr>
        <w:pStyle w:val="Heading1"/>
      </w:pPr>
      <w:r>
        <w:t xml:space="preserve">Resume: Auditor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controls. Proficient in conducting audits for businesses across Nepal Kathmandu, ensuring adherence to local regulations and international standards. Committed to delivering accurate financial reporting and fostering transparency in organizational operations. A strong advocate for ethical practices and a proven track record of improving financial processes through strategic auditing.</w:t>
      </w:r>
    </w:p>
    <w:bookmarkEnd w:id="21"/>
    <w:bookmarkStart w:id="24" w:name="professional-experience"/>
    <w:p>
      <w:pPr>
        <w:pStyle w:val="Heading2"/>
      </w:pPr>
      <w:r>
        <w:t xml:space="preserve">Professional Experience</w:t>
      </w:r>
    </w:p>
    <w:bookmarkStart w:id="22" w:name="auditor"/>
    <w:p>
      <w:pPr>
        <w:pStyle w:val="Heading3"/>
      </w:pPr>
      <w:r>
        <w:t xml:space="preserve">Auditor</w:t>
      </w:r>
    </w:p>
    <w:p>
      <w:pPr>
        <w:pStyle w:val="FirstParagraph"/>
      </w:pPr>
      <w:r>
        <w:rPr>
          <w:bCs/>
          <w:b/>
        </w:rPr>
        <w:t xml:space="preserve">Kathmandu Accounting Solutions Pvt. Ltd.</w:t>
      </w:r>
      <w:r>
        <w:t xml:space="preserve">, Kathmandu, Nepal | [Start Date] – [End Date]</w:t>
      </w:r>
    </w:p>
    <w:p>
      <w:pPr>
        <w:numPr>
          <w:ilvl w:val="0"/>
          <w:numId w:val="1001"/>
        </w:numPr>
        <w:pStyle w:val="Compact"/>
      </w:pPr>
      <w:r>
        <w:t xml:space="preserve">Conducted comprehensive financial audits for small to medium enterprises (SMEs) in Nepal Kathmandu, ensuring compliance with Nepalese accounting standards (NAS) and International Financial Reporting Standards (IFRS).</w:t>
      </w:r>
    </w:p>
    <w:p>
      <w:pPr>
        <w:numPr>
          <w:ilvl w:val="0"/>
          <w:numId w:val="1001"/>
        </w:numPr>
        <w:pStyle w:val="Compact"/>
      </w:pPr>
      <w:r>
        <w:t xml:space="preserve">Collaborated with clients to identify financial discrepancies, improve internal controls, and implement best practices for transparency and accountability.</w:t>
      </w:r>
    </w:p>
    <w:p>
      <w:pPr>
        <w:numPr>
          <w:ilvl w:val="0"/>
          <w:numId w:val="1001"/>
        </w:numPr>
        <w:pStyle w:val="Compact"/>
      </w:pPr>
      <w:r>
        <w:t xml:space="preserve">Prepared audit reports for stakeholders in Nepal Kathmandu, highlighting findings and actionable recommendations to enhance operational efficiency.</w:t>
      </w:r>
    </w:p>
    <w:p>
      <w:pPr>
        <w:numPr>
          <w:ilvl w:val="0"/>
          <w:numId w:val="1001"/>
        </w:numPr>
        <w:pStyle w:val="Compact"/>
      </w:pPr>
      <w:r>
        <w:t xml:space="preserve">Provided guidance on tax compliance, risk mitigation strategies, and financial planning tailored to the unique challenges of businesses in Nepal Kathmandu.</w:t>
      </w:r>
    </w:p>
    <w:bookmarkEnd w:id="22"/>
    <w:bookmarkStart w:id="23" w:name="junior-auditor"/>
    <w:p>
      <w:pPr>
        <w:pStyle w:val="Heading3"/>
      </w:pPr>
      <w:r>
        <w:t xml:space="preserve">Junior Auditor</w:t>
      </w:r>
    </w:p>
    <w:p>
      <w:pPr>
        <w:pStyle w:val="FirstParagraph"/>
      </w:pPr>
      <w:r>
        <w:rPr>
          <w:bCs/>
          <w:b/>
        </w:rPr>
        <w:t xml:space="preserve">Nepal Audit &amp; Financial Services</w:t>
      </w:r>
      <w:r>
        <w:t xml:space="preserve">, Kathmandu, Nepal | [Start Date] – [End Date]</w:t>
      </w:r>
    </w:p>
    <w:p>
      <w:pPr>
        <w:numPr>
          <w:ilvl w:val="0"/>
          <w:numId w:val="1002"/>
        </w:numPr>
        <w:pStyle w:val="Compact"/>
      </w:pPr>
      <w:r>
        <w:t xml:space="preserve">Assisted in the preparation of audit programs and execution of fieldwork for clients in sectors such as hospitality, education, and manufacturing in Nepal Kathmandu.</w:t>
      </w:r>
    </w:p>
    <w:p>
      <w:pPr>
        <w:numPr>
          <w:ilvl w:val="0"/>
          <w:numId w:val="1002"/>
        </w:numPr>
        <w:pStyle w:val="Compact"/>
      </w:pPr>
      <w:r>
        <w:t xml:space="preserve">Reviewed financial statements, ledgers, and supporting documents to ensure accuracy and compliance with Nepalese legal frameworks.</w:t>
      </w:r>
    </w:p>
    <w:p>
      <w:pPr>
        <w:numPr>
          <w:ilvl w:val="0"/>
          <w:numId w:val="1002"/>
        </w:numPr>
        <w:pStyle w:val="Compact"/>
      </w:pPr>
      <w:r>
        <w:t xml:space="preserve">Participated in internal training sessions to enhance knowledge of auditing standards specific to Nepal Kathmandu's regulatory environment.</w:t>
      </w:r>
    </w:p>
    <w:p>
      <w:pPr>
        <w:numPr>
          <w:ilvl w:val="0"/>
          <w:numId w:val="1002"/>
        </w:numPr>
        <w:pStyle w:val="Compact"/>
      </w:pPr>
      <w:r>
        <w:t xml:space="preserve">Developed strong communication skills by interacting with clients, understanding their financial challenges, and providing clear explanations of audit findings.</w:t>
      </w:r>
    </w:p>
    <w:bookmarkEnd w:id="23"/>
    <w:bookmarkEnd w:id="24"/>
    <w:bookmarkStart w:id="27" w:name="education"/>
    <w:p>
      <w:pPr>
        <w:pStyle w:val="Heading2"/>
      </w:pPr>
      <w:r>
        <w:t xml:space="preserve">Education</w:t>
      </w:r>
    </w:p>
    <w:bookmarkStart w:id="25" w:name="Xeb760ca453bd943e10ba11b835335e0124d350b"/>
    <w:p>
      <w:pPr>
        <w:pStyle w:val="Heading3"/>
      </w:pPr>
      <w:r>
        <w:t xml:space="preserve">Bachelor of Science in Accounting &amp; Finance</w:t>
      </w:r>
    </w:p>
    <w:p>
      <w:pPr>
        <w:pStyle w:val="FirstParagraph"/>
      </w:pPr>
      <w:r>
        <w:rPr>
          <w:bCs/>
          <w:b/>
        </w:rPr>
        <w:t xml:space="preserve">Kathmandu University</w:t>
      </w:r>
      <w:r>
        <w:t xml:space="preserve">, Kathmandu, Nepal | [Graduation Year]</w:t>
      </w:r>
    </w:p>
    <w:p>
      <w:pPr>
        <w:pStyle w:val="BodyText"/>
      </w:pPr>
      <w:r>
        <w:t xml:space="preserve">Relevant coursework: Financial Auditing, Corporate Governance, Taxation Laws of Nepal, and Risk Management.</w:t>
      </w:r>
    </w:p>
    <w:bookmarkEnd w:id="25"/>
    <w:bookmarkStart w:id="26" w:name="certified-public-accountant-cpa"/>
    <w:p>
      <w:pPr>
        <w:pStyle w:val="Heading3"/>
      </w:pPr>
      <w:r>
        <w:t xml:space="preserve">Certified Public Accountant (CPA)</w:t>
      </w:r>
    </w:p>
    <w:p>
      <w:pPr>
        <w:pStyle w:val="FirstParagraph"/>
      </w:pPr>
      <w:r>
        <w:rPr>
          <w:bCs/>
          <w:b/>
        </w:rPr>
        <w:t xml:space="preserve">Association of Chartered Certified Accountants (ACCA)</w:t>
      </w:r>
      <w:r>
        <w:t xml:space="preserve">, [Country] | [Year]</w:t>
      </w:r>
    </w:p>
    <w:p>
      <w:pPr>
        <w:pStyle w:val="BodyText"/>
      </w:pPr>
      <w:r>
        <w:t xml:space="preserve">Specialized in auditing, financial reporting, and compliance with global accounting standards.</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audit software (e.g., ACL, IDEA), Microsoft Excel, QuickBooks, and Tally ERP. Familiar with Nepalese tax systems and regulatory requirements.</w:t>
      </w:r>
    </w:p>
    <w:p>
      <w:pPr>
        <w:numPr>
          <w:ilvl w:val="0"/>
          <w:numId w:val="1003"/>
        </w:numPr>
        <w:pStyle w:val="Compact"/>
      </w:pPr>
      <w:r>
        <w:rPr>
          <w:bCs/>
          <w:b/>
        </w:rPr>
        <w:t xml:space="preserve">Analytical Skills:</w:t>
      </w:r>
      <w:r>
        <w:t xml:space="preserve"> </w:t>
      </w:r>
      <w:r>
        <w:t xml:space="preserve">Strong ability to analyze financial data, identify trends, and assess risks for organizations in Nepal Kathmandu.</w:t>
      </w:r>
    </w:p>
    <w:p>
      <w:pPr>
        <w:numPr>
          <w:ilvl w:val="0"/>
          <w:numId w:val="1003"/>
        </w:numPr>
        <w:pStyle w:val="Compact"/>
      </w:pPr>
      <w:r>
        <w:rPr>
          <w:bCs/>
          <w:b/>
        </w:rPr>
        <w:t xml:space="preserve">Communication Skills:</w:t>
      </w:r>
      <w:r>
        <w:t xml:space="preserve"> </w:t>
      </w:r>
      <w:r>
        <w:t xml:space="preserve">Effective in presenting audit findings to both technical and non-technical audiences, with fluency in Nepali and English.</w:t>
      </w:r>
    </w:p>
    <w:p>
      <w:pPr>
        <w:numPr>
          <w:ilvl w:val="0"/>
          <w:numId w:val="1003"/>
        </w:numPr>
        <w:pStyle w:val="Compact"/>
      </w:pPr>
      <w:r>
        <w:rPr>
          <w:bCs/>
          <w:b/>
        </w:rPr>
        <w:t xml:space="preserve">Regulatory Knowledge:</w:t>
      </w:r>
      <w:r>
        <w:t xml:space="preserve"> </w:t>
      </w:r>
      <w:r>
        <w:t xml:space="preserve">In-depth understanding of the Companies Act 2063, Nepal Accounting Standards (NAS), and international auditing standards (ISA).</w:t>
      </w:r>
    </w:p>
    <w:bookmarkEnd w:id="28"/>
    <w:bookmarkStart w:id="29" w:name="achievements"/>
    <w:p>
      <w:pPr>
        <w:pStyle w:val="Heading2"/>
      </w:pPr>
      <w:r>
        <w:t xml:space="preserve">Achievements</w:t>
      </w:r>
    </w:p>
    <w:p>
      <w:pPr>
        <w:numPr>
          <w:ilvl w:val="0"/>
          <w:numId w:val="1004"/>
        </w:numPr>
        <w:pStyle w:val="Compact"/>
      </w:pPr>
      <w:r>
        <w:t xml:space="preserve">Recognized as "Top Auditor in Kathmandu" by the Nepal Institute of Accountants in [Year] for outstanding contributions to financial transparency.</w:t>
      </w:r>
    </w:p>
    <w:p>
      <w:pPr>
        <w:numPr>
          <w:ilvl w:val="0"/>
          <w:numId w:val="1004"/>
        </w:numPr>
        <w:pStyle w:val="Compact"/>
      </w:pPr>
      <w:r>
        <w:t xml:space="preserve">Successfully led an audit project for a multinational company in Nepal Kathmandu, resulting in a 20% reduction in compliance-related risks.</w:t>
      </w:r>
    </w:p>
    <w:p>
      <w:pPr>
        <w:numPr>
          <w:ilvl w:val="0"/>
          <w:numId w:val="1004"/>
        </w:numPr>
        <w:pStyle w:val="Compact"/>
      </w:pPr>
      <w:r>
        <w:t xml:space="preserve">Published articles on auditing practices in Nepalese SMEs, featured in local financial journals and online platforms like "Nepal Business Times."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Nepal Institute of Accountants (NIA)</w:t>
      </w:r>
      <w:r>
        <w:t xml:space="preserve"> </w:t>
      </w:r>
      <w:r>
        <w:t xml:space="preserve">– Member since [Year]</w:t>
      </w:r>
    </w:p>
    <w:p>
      <w:pPr>
        <w:numPr>
          <w:ilvl w:val="0"/>
          <w:numId w:val="1005"/>
        </w:numPr>
        <w:pStyle w:val="Compact"/>
      </w:pPr>
      <w:r>
        <w:rPr>
          <w:bCs/>
          <w:b/>
        </w:rPr>
        <w:t xml:space="preserve">International Auditing and Assurance Standards Board (IAASB)</w:t>
      </w:r>
      <w:r>
        <w:t xml:space="preserve"> </w:t>
      </w:r>
      <w:r>
        <w:t xml:space="preserve">– Active participant in regional seminars on auditing best practices.</w:t>
      </w:r>
    </w:p>
    <w:p>
      <w:pPr>
        <w:numPr>
          <w:ilvl w:val="0"/>
          <w:numId w:val="1005"/>
        </w:numPr>
        <w:pStyle w:val="Compact"/>
      </w:pPr>
      <w:r>
        <w:rPr>
          <w:bCs/>
          <w:b/>
        </w:rPr>
        <w:t xml:space="preserve">Kathmandu Chamber of Commerce and Industry</w:t>
      </w:r>
      <w:r>
        <w:t xml:space="preserve"> </w:t>
      </w:r>
      <w:r>
        <w:t xml:space="preserve">– Regular attendee of networking events to stay updated on business trends in Nepal Kathmandu.</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Nepali (native), English (fluent), Hindi (basic).</w:t>
      </w:r>
    </w:p>
    <w:p>
      <w:pPr>
        <w:pStyle w:val="BodyText"/>
      </w:pPr>
      <w:r>
        <w:rPr>
          <w:bCs/>
          <w:b/>
        </w:rPr>
        <w:t xml:space="preserve">Volunteer Work:</w:t>
      </w:r>
      <w:r>
        <w:t xml:space="preserve"> </w:t>
      </w:r>
      <w:r>
        <w:t xml:space="preserve">Provided free audit services to non-profit organizations in Nepal Kathmandu, supporting their financial sustainability and accountability.</w:t>
      </w:r>
    </w:p>
    <w:p>
      <w:pPr>
        <w:pStyle w:val="BodyText"/>
      </w:pPr>
      <w:r>
        <w:rPr>
          <w:bCs/>
          <w:b/>
        </w:rPr>
        <w:t xml:space="preserve">Interests:</w:t>
      </w:r>
      <w:r>
        <w:t xml:space="preserve"> </w:t>
      </w:r>
      <w:r>
        <w:t xml:space="preserve">Researching emerging trends in auditing, contributing to community development projects, and exploring the cultural heritage of Kathmandu.</w:t>
      </w:r>
    </w:p>
    <w:bookmarkEnd w:id="31"/>
    <w:bookmarkStart w:id="32" w:name="certifications"/>
    <w:p>
      <w:pPr>
        <w:pStyle w:val="Heading2"/>
      </w:pPr>
      <w:r>
        <w:t xml:space="preserve">Certifications</w:t>
      </w:r>
    </w:p>
    <w:p>
      <w:pPr>
        <w:numPr>
          <w:ilvl w:val="0"/>
          <w:numId w:val="1006"/>
        </w:numPr>
        <w:pStyle w:val="Compact"/>
      </w:pPr>
      <w:r>
        <w:t xml:space="preserve">Certified Internal Auditor (CIA) – [Year]</w:t>
      </w:r>
    </w:p>
    <w:p>
      <w:pPr>
        <w:numPr>
          <w:ilvl w:val="0"/>
          <w:numId w:val="1006"/>
        </w:numPr>
        <w:pStyle w:val="Compact"/>
      </w:pPr>
      <w:r>
        <w:t xml:space="preserve">Advanced Course on Corporate Governance – [Institution], [Year]</w:t>
      </w:r>
    </w:p>
    <w:p>
      <w:pPr>
        <w:numPr>
          <w:ilvl w:val="0"/>
          <w:numId w:val="1006"/>
        </w:numPr>
        <w:pStyle w:val="Compact"/>
      </w:pPr>
      <w:r>
        <w:t xml:space="preserve">Workshop on Risk-Based Auditing – Nepal Institute of Accountants, [Year]</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Nepal Kathmandu</dc:title>
  <dc:creator/>
  <dc:language>en</dc:language>
  <cp:keywords/>
  <dcterms:created xsi:type="dcterms:W3CDTF">2026-07-22T23:33:23Z</dcterms:created>
  <dcterms:modified xsi:type="dcterms:W3CDTF">2026-07-22T23:33:23Z</dcterms:modified>
</cp:coreProperties>
</file>

<file path=docProps/custom.xml><?xml version="1.0" encoding="utf-8"?>
<Properties xmlns="http://schemas.openxmlformats.org/officeDocument/2006/custom-properties" xmlns:vt="http://schemas.openxmlformats.org/officeDocument/2006/docPropsVTypes"/>
</file>