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Auditor with a strong background in financial compliance, risk management, and internal controls. Proficient in navigating the unique regulatory landscape of Senegal Dakar, where I have successfully supported organizations in achieving operational excellence and transparency. Committed to delivering high-quality audit services that align with international standards while addressing local business practices. Proven ability to collaborate with cross-functional teams in Senegal Dakar to ensure financial integrity and sustainability.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uditor-kpmg-senegal"/>
    <w:p>
      <w:pPr>
        <w:pStyle w:val="Heading3"/>
      </w:pPr>
      <w:r>
        <w:t xml:space="preserve">Auditor, KPMG Senegal</w:t>
      </w:r>
    </w:p>
    <w:p>
      <w:pPr>
        <w:pStyle w:val="FirstParagraph"/>
      </w:pPr>
      <w:r>
        <w:rPr>
          <w:iCs/>
          <w:i/>
        </w:rPr>
        <w:t xml:space="preserve">Dakar, Senegal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financial audits for multinational corporations and local businesses in Senegal Dakar, ensuring compliance with IFRS and local regulations.</w:t>
      </w:r>
    </w:p>
    <w:p>
      <w:pPr>
        <w:numPr>
          <w:ilvl w:val="0"/>
          <w:numId w:val="1001"/>
        </w:numPr>
        <w:pStyle w:val="Compact"/>
      </w:pPr>
      <w:r>
        <w:t xml:space="preserve">Identified inefficiencies in internal processes, leading to cost savings of over 15% for clients in the telecommunications sector within Senegal Dakar.</w:t>
      </w:r>
    </w:p>
    <w:p>
      <w:pPr>
        <w:numPr>
          <w:ilvl w:val="0"/>
          <w:numId w:val="1001"/>
        </w:numPr>
        <w:pStyle w:val="Compact"/>
      </w:pPr>
      <w:r>
        <w:t xml:space="preserve">Collaborated with senior auditors to prepare detailed audit reports for clients, emphasizing risk assessment and control evaluation in the context of Senegal Dakar’s economic environment.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financial reporting best practices to 50+ employees across multiple industries in Dakar, enhancing their understanding of regulatory frameworks.</w:t>
      </w:r>
    </w:p>
    <w:bookmarkEnd w:id="23"/>
    <w:bookmarkStart w:id="24" w:name="audit-intern-deloitte-senegal"/>
    <w:p>
      <w:pPr>
        <w:pStyle w:val="Heading3"/>
      </w:pPr>
      <w:r>
        <w:t xml:space="preserve">Audit Intern, Deloitte Senegal</w:t>
      </w:r>
    </w:p>
    <w:p>
      <w:pPr>
        <w:pStyle w:val="FirstParagraph"/>
      </w:pPr>
      <w:r>
        <w:rPr>
          <w:iCs/>
          <w:i/>
        </w:rPr>
        <w:t xml:space="preserve">Dakar, Senegal | June 2016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audit documentation for SMEs and large enterprises operating in Dakar, focusing on payroll compliance and tax reporting.</w:t>
      </w:r>
    </w:p>
    <w:p>
      <w:pPr>
        <w:numPr>
          <w:ilvl w:val="0"/>
          <w:numId w:val="1002"/>
        </w:numPr>
        <w:pStyle w:val="Compact"/>
      </w:pPr>
      <w:r>
        <w:t xml:space="preserve">Supported the team in conducting fieldwork for audits, including data collection, verification of financial statements, and analysis of transactional records.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audit efficiency by 20% through the implementation of digital tools tailored for Senegal Dakar’s market.</w:t>
      </w:r>
    </w:p>
    <w:bookmarkEnd w:id="24"/>
    <w:bookmarkStart w:id="25" w:name="junior-accountantauditor-sogebank-sa"/>
    <w:p>
      <w:pPr>
        <w:pStyle w:val="Heading3"/>
      </w:pPr>
      <w:r>
        <w:t xml:space="preserve">Junior Accountant/Auditor, Sogebank SA</w:t>
      </w:r>
    </w:p>
    <w:p>
      <w:pPr>
        <w:pStyle w:val="FirstParagraph"/>
      </w:pPr>
      <w:r>
        <w:rPr>
          <w:iCs/>
          <w:i/>
        </w:rPr>
        <w:t xml:space="preserve">Dakar, Senegal | March 2014 – May 2016</w:t>
      </w:r>
    </w:p>
    <w:p>
      <w:pPr>
        <w:numPr>
          <w:ilvl w:val="0"/>
          <w:numId w:val="1003"/>
        </w:numPr>
        <w:pStyle w:val="Compact"/>
      </w:pPr>
      <w:r>
        <w:t xml:space="preserve">Monitored financial transactions and reconciled accounts to ensure accuracy and adherence to Senegal Dakar’s banking regulations.</w:t>
      </w:r>
    </w:p>
    <w:p>
      <w:pPr>
        <w:numPr>
          <w:ilvl w:val="0"/>
          <w:numId w:val="1003"/>
        </w:numPr>
        <w:pStyle w:val="Compact"/>
      </w:pPr>
      <w:r>
        <w:t xml:space="preserve">Prepared internal audit reports for the bank’s operations, highlighting areas for improvement in risk management practices.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during annual audits, ensuring seamless communication between departments in Dakar.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70227b4951382c1d909be29380f2db5709baf8"/>
    <w:p>
      <w:pPr>
        <w:pStyle w:val="Heading3"/>
      </w:pPr>
      <w:r>
        <w:t xml:space="preserve">Bachelor of Science in Accounting and Finance</w:t>
      </w:r>
    </w:p>
    <w:p>
      <w:pPr>
        <w:pStyle w:val="FirstParagraph"/>
      </w:pPr>
      <w:r>
        <w:rPr>
          <w:iCs/>
          <w:i/>
        </w:rPr>
        <w:t xml:space="preserve">Université Cheikh Anta Diop, Dakar, Senegal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financial reporting and auditing principles.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audit practices in emerging markets like Senegal Dakar.</w:t>
      </w:r>
    </w:p>
    <w:bookmarkEnd w:id="27"/>
    <w:bookmarkStart w:id="28" w:name="certified-internal-auditor-cia"/>
    <w:p>
      <w:pPr>
        <w:pStyle w:val="Heading3"/>
      </w:pPr>
      <w:r>
        <w:t xml:space="preserve">Certified Internal Auditor (CIA)</w:t>
      </w:r>
    </w:p>
    <w:p>
      <w:pPr>
        <w:pStyle w:val="FirstParagraph"/>
      </w:pPr>
      <w:r>
        <w:rPr>
          <w:iCs/>
          <w:i/>
        </w:rPr>
        <w:t xml:space="preserve">Institute of Internal Auditors, Global | 2017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Auditing:</w:t>
      </w:r>
      <w:r>
        <w:t xml:space="preserve"> </w:t>
      </w:r>
      <w:r>
        <w:t xml:space="preserve">Expertise in conducting audits for compliance with IFRS, GAAP, and Senegal Dakar’s legal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identifying, assessing, and mitigating financial risks for organizations in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QuickBooks, and audit software to analyze financial data and prepare reports.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translating complex audit findings into actionable insights for stakeholders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the business culture of Senegal Dakar, enabling effective collaboration with local teams and clients.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Chartered Accountant (CA) – Institute of Chartered Accountants of Senegal (ICAS), 2019</w:t>
      </w:r>
    </w:p>
    <w:p>
      <w:pPr>
        <w:numPr>
          <w:ilvl w:val="0"/>
          <w:numId w:val="1006"/>
        </w:numPr>
        <w:pStyle w:val="Compact"/>
      </w:pPr>
      <w:r>
        <w:t xml:space="preserve">Certified Information Systems Auditor (CISA) – ISACA, 2020</w:t>
      </w:r>
    </w:p>
    <w:p>
      <w:pPr>
        <w:numPr>
          <w:ilvl w:val="0"/>
          <w:numId w:val="1006"/>
        </w:numPr>
        <w:pStyle w:val="Compact"/>
      </w:pPr>
      <w:r>
        <w:t xml:space="preserve">Advanced Training in Internal Audit Practices – World Bank, 2018</w:t>
      </w:r>
    </w:p>
    <w:bookmarkEnd w:id="33"/>
    <w:bookmarkStart w:id="35" w:name="languages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</w:t>
      </w:r>
    </w:p>
    <w:bookmarkEnd w:id="34"/>
    <w:bookmarkEnd w:id="35"/>
    <w:bookmarkStart w:id="37" w:name="projects"/>
    <w:bookmarkStart w:id="36" w:name="key-projects-in-senegal-dakar"/>
    <w:p>
      <w:pPr>
        <w:pStyle w:val="Heading2"/>
      </w:pPr>
      <w:r>
        <w:t xml:space="preserve">Key Projects in Senegal Dakar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Sector Audit Initiative (PSAI):</w:t>
      </w:r>
      <w:r>
        <w:t xml:space="preserve"> </w:t>
      </w:r>
      <w:r>
        <w:t xml:space="preserve">Led a team of auditors to evaluate financial practices in three government agencies in Dakar, resulting in improved transparency and accountability.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SME Compliance Program:</w:t>
      </w:r>
      <w:r>
        <w:t xml:space="preserve"> </w:t>
      </w:r>
      <w:r>
        <w:t xml:space="preserve">Developed training modules for small businesses in Senegal Dakar to ensure adherence to tax and labor laws, benefiting over 100 enterprises.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Audit Framework:</w:t>
      </w:r>
      <w:r>
        <w:t xml:space="preserve"> </w:t>
      </w:r>
      <w:r>
        <w:t xml:space="preserve">Designed a customized audit workflow system for a local bank in Dakar, reducing manual processes by 30% and improving report accuracy.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Diop at amadoudiop@example.com or +221 77 123 4567.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Auditor in Senegal Dakar</dc:title>
  <dc:creator/>
  <dc:language>en</dc:language>
  <cp:keywords/>
  <dcterms:created xsi:type="dcterms:W3CDTF">2026-07-18T06:29:46Z</dcterms:created>
  <dcterms:modified xsi:type="dcterms:W3CDTF">2026-07-18T06:29:46Z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