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Spain</w:t>
      </w:r>
      <w:r>
        <w:t xml:space="preserve"> </w:t>
      </w:r>
      <w:r>
        <w:t xml:space="preserve">Madrid</w:t>
      </w:r>
    </w:p>
    <w:bookmarkStart w:id="20" w:name="john-doe"/>
    <w:p>
      <w:pPr>
        <w:pStyle w:val="Heading1"/>
      </w:pPr>
      <w:r>
        <w:t xml:space="preserve">John Doe</w:t>
      </w:r>
    </w:p>
    <w:p>
      <w:pPr>
        <w:pStyle w:val="FirstParagraph"/>
      </w:pPr>
      <w:r>
        <w:t xml:space="preserve">Auditor | Spain Madrid | Certified Professional</w:t>
      </w:r>
    </w:p>
    <w:bookmarkEnd w:id="20"/>
    <w:bookmarkStart w:id="21" w:name="professional-summary"/>
    <w:p>
      <w:pPr>
        <w:pStyle w:val="Heading2"/>
      </w:pPr>
      <w:r>
        <w:t xml:space="preserve">Professional Summary</w:t>
      </w:r>
    </w:p>
    <w:p>
      <w:pPr>
        <w:pStyle w:val="FirstParagraph"/>
      </w:pPr>
      <w:r>
        <w:t xml:space="preserve">Results-driven and detail-oriented Auditor with over [X] years of experience in financial compliance, risk assessment, and internal controls. Proven expertise in conducting audits for businesses across Spain Madrid, ensuring adherence to local regulations and international standards. Adept at analyzing financial data, identifying discrepancies, and providing actionable insights to enhance operational efficiency. Committed to delivering high-quality audit services that align with the unique requirements of the Spain Madrid market.</w:t>
      </w:r>
    </w:p>
    <w:bookmarkEnd w:id="21"/>
    <w:bookmarkStart w:id="24"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Deloitte Spain Madrid</w:t>
      </w:r>
      <w:r>
        <w:t xml:space="preserve"> </w:t>
      </w:r>
      <w:r>
        <w:t xml:space="preserve">| January 2018 – Present</w:t>
      </w:r>
    </w:p>
    <w:p>
      <w:pPr>
        <w:numPr>
          <w:ilvl w:val="0"/>
          <w:numId w:val="1001"/>
        </w:numPr>
        <w:pStyle w:val="Compact"/>
      </w:pPr>
      <w:r>
        <w:t xml:space="preserve">Conducted comprehensive financial audits for multinational corporations and local businesses in Spain Madrid, ensuring compliance with Spanish accounting standards (PGC) and EU regulations.</w:t>
      </w:r>
    </w:p>
    <w:p>
      <w:pPr>
        <w:numPr>
          <w:ilvl w:val="0"/>
          <w:numId w:val="1001"/>
        </w:numPr>
        <w:pStyle w:val="Compact"/>
      </w:pPr>
      <w:r>
        <w:t xml:space="preserve">Collaborated with cross-functional teams to evaluate internal controls, identify risks, and implement corrective measures to mitigate financial exposure.</w:t>
      </w:r>
    </w:p>
    <w:p>
      <w:pPr>
        <w:numPr>
          <w:ilvl w:val="0"/>
          <w:numId w:val="1001"/>
        </w:numPr>
        <w:pStyle w:val="Compact"/>
      </w:pPr>
      <w:r>
        <w:t xml:space="preserve">Prepared detailed audit reports for clients in sectors including manufacturing, technology, and real estate in Spain Madrid, highlighting key findings and recommendations.</w:t>
      </w:r>
    </w:p>
    <w:p>
      <w:pPr>
        <w:numPr>
          <w:ilvl w:val="0"/>
          <w:numId w:val="1001"/>
        </w:numPr>
        <w:pStyle w:val="Compact"/>
      </w:pPr>
      <w:r>
        <w:t xml:space="preserve">Led teams of junior auditors on complex projects, ensuring adherence to deadlines and quality standards while maintaining strong client relationships.</w:t>
      </w:r>
    </w:p>
    <w:p>
      <w:pPr>
        <w:numPr>
          <w:ilvl w:val="0"/>
          <w:numId w:val="1001"/>
        </w:numPr>
        <w:pStyle w:val="Compact"/>
      </w:pPr>
      <w:r>
        <w:t xml:space="preserve">Provided advisory services to businesses in Spain Madrid on tax optimization strategies and regulatory compliance frameworks.</w:t>
      </w:r>
    </w:p>
    <w:bookmarkEnd w:id="22"/>
    <w:bookmarkStart w:id="23" w:name="auditor"/>
    <w:p>
      <w:pPr>
        <w:pStyle w:val="Heading3"/>
      </w:pPr>
      <w:r>
        <w:t xml:space="preserve">Auditor</w:t>
      </w:r>
    </w:p>
    <w:p>
      <w:pPr>
        <w:pStyle w:val="FirstParagraph"/>
      </w:pPr>
      <w:r>
        <w:rPr>
          <w:bCs/>
          <w:b/>
        </w:rPr>
        <w:t xml:space="preserve">KPMG Spain Madrid</w:t>
      </w:r>
      <w:r>
        <w:t xml:space="preserve"> </w:t>
      </w:r>
      <w:r>
        <w:t xml:space="preserve">| June 2014 – December 2017</w:t>
      </w:r>
    </w:p>
    <w:p>
      <w:pPr>
        <w:numPr>
          <w:ilvl w:val="0"/>
          <w:numId w:val="1002"/>
        </w:numPr>
        <w:pStyle w:val="Compact"/>
      </w:pPr>
      <w:r>
        <w:t xml:space="preserve">Performed audits for SMEs and large enterprises in Spain Madrid, focusing on financial statement accuracy, internal controls, and regulatory compliance.</w:t>
      </w:r>
    </w:p>
    <w:p>
      <w:pPr>
        <w:numPr>
          <w:ilvl w:val="0"/>
          <w:numId w:val="1002"/>
        </w:numPr>
        <w:pStyle w:val="Compact"/>
      </w:pPr>
      <w:r>
        <w:t xml:space="preserve">Utilized industry-specific software (e.g., SAP, Oracle) to analyze financial data and prepare audit documentation in accordance with ISO 9001 standards.</w:t>
      </w:r>
    </w:p>
    <w:p>
      <w:pPr>
        <w:numPr>
          <w:ilvl w:val="0"/>
          <w:numId w:val="1002"/>
        </w:numPr>
        <w:pStyle w:val="Compact"/>
      </w:pPr>
      <w:r>
        <w:t xml:space="preserve">Identified and resolved discrepancies in accounting practices, contributing to a 25% reduction in audit errors for clients in Spain Madrid.</w:t>
      </w:r>
    </w:p>
    <w:p>
      <w:pPr>
        <w:numPr>
          <w:ilvl w:val="0"/>
          <w:numId w:val="1002"/>
        </w:numPr>
        <w:pStyle w:val="Compact"/>
      </w:pPr>
      <w:r>
        <w:t xml:space="preserve">Supported the preparation of tax returns and compliance filings, ensuring alignment with Spanish tax laws (IRPF, IVA).</w:t>
      </w:r>
    </w:p>
    <w:p>
      <w:pPr>
        <w:numPr>
          <w:ilvl w:val="0"/>
          <w:numId w:val="1002"/>
        </w:numPr>
        <w:pStyle w:val="Compact"/>
      </w:pPr>
      <w:r>
        <w:t xml:space="preserve">Developed training materials for internal teams on audit procedures specific to the Spain Madrid market.</w:t>
      </w:r>
    </w:p>
    <w:bookmarkEnd w:id="23"/>
    <w:bookmarkEnd w:id="24"/>
    <w:bookmarkStart w:id="26"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University of Madrid</w:t>
      </w:r>
      <w:r>
        <w:t xml:space="preserve"> </w:t>
      </w:r>
      <w:r>
        <w:t xml:space="preserve">| Graduated: 2014</w:t>
      </w:r>
    </w:p>
    <w:p>
      <w:pPr>
        <w:numPr>
          <w:ilvl w:val="0"/>
          <w:numId w:val="1003"/>
        </w:numPr>
        <w:pStyle w:val="Compact"/>
      </w:pPr>
      <w:r>
        <w:t xml:space="preserve">Relevant coursework in financial auditing, taxation, and corporate finance.</w:t>
      </w:r>
    </w:p>
    <w:p>
      <w:pPr>
        <w:numPr>
          <w:ilvl w:val="0"/>
          <w:numId w:val="1003"/>
        </w:numPr>
        <w:pStyle w:val="Compact"/>
      </w:pPr>
      <w:r>
        <w:t xml:space="preserve">Pursued additional certifications in audit methodologies and risk management tailored to the Spain Madrid market.</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Certified Public Accountant (CPA)</w:t>
      </w:r>
      <w:r>
        <w:t xml:space="preserve"> </w:t>
      </w:r>
      <w:r>
        <w:t xml:space="preserve">– Spain Madrid, 2016</w:t>
      </w:r>
    </w:p>
    <w:p>
      <w:pPr>
        <w:numPr>
          <w:ilvl w:val="0"/>
          <w:numId w:val="1004"/>
        </w:numPr>
        <w:pStyle w:val="Compact"/>
      </w:pPr>
      <w:r>
        <w:rPr>
          <w:bCs/>
          <w:b/>
        </w:rPr>
        <w:t xml:space="preserve">Certified Internal Auditor (CIA)</w:t>
      </w:r>
      <w:r>
        <w:t xml:space="preserve"> </w:t>
      </w:r>
      <w:r>
        <w:t xml:space="preserve">– International Institute of Auditors, 2018</w:t>
      </w:r>
    </w:p>
    <w:p>
      <w:pPr>
        <w:numPr>
          <w:ilvl w:val="0"/>
          <w:numId w:val="1004"/>
        </w:numPr>
        <w:pStyle w:val="Compact"/>
      </w:pPr>
      <w:r>
        <w:rPr>
          <w:bCs/>
          <w:b/>
        </w:rPr>
        <w:t xml:space="preserve">Chartered Management Accountant (CMA)</w:t>
      </w:r>
      <w:r>
        <w:t xml:space="preserve"> </w:t>
      </w:r>
      <w:r>
        <w:t xml:space="preserve">– Association of Chartered Certified Accountants (ACCA), 2020</w:t>
      </w:r>
    </w:p>
    <w:bookmarkEnd w:id="27"/>
    <w:bookmarkStart w:id="28" w:name="skills"/>
    <w:p>
      <w:pPr>
        <w:pStyle w:val="Heading2"/>
      </w:pPr>
      <w:r>
        <w:t xml:space="preserve">Skills</w:t>
      </w:r>
    </w:p>
    <w:p>
      <w:pPr>
        <w:numPr>
          <w:ilvl w:val="0"/>
          <w:numId w:val="1005"/>
        </w:numPr>
        <w:pStyle w:val="Compact"/>
      </w:pPr>
      <w:r>
        <w:rPr>
          <w:bCs/>
          <w:b/>
        </w:rPr>
        <w:t xml:space="preserve">Financial Auditing:</w:t>
      </w:r>
      <w:r>
        <w:t xml:space="preserve"> </w:t>
      </w:r>
      <w:r>
        <w:t xml:space="preserve">Expertise in audit planning, execution, and reporting for businesses in Spain Madrid.</w:t>
      </w:r>
    </w:p>
    <w:p>
      <w:pPr>
        <w:numPr>
          <w:ilvl w:val="0"/>
          <w:numId w:val="1005"/>
        </w:numPr>
        <w:pStyle w:val="Compact"/>
      </w:pPr>
      <w:r>
        <w:rPr>
          <w:bCs/>
          <w:b/>
        </w:rPr>
        <w:t xml:space="preserve">Regulatory Compliance:</w:t>
      </w:r>
      <w:r>
        <w:t xml:space="preserve"> </w:t>
      </w:r>
      <w:r>
        <w:t xml:space="preserve">In-depth knowledge of Spanish tax laws (IRPF, IVA), PGC standards, and EU directives.</w:t>
      </w:r>
    </w:p>
    <w:p>
      <w:pPr>
        <w:numPr>
          <w:ilvl w:val="0"/>
          <w:numId w:val="1005"/>
        </w:numPr>
        <w:pStyle w:val="Compact"/>
      </w:pPr>
      <w:r>
        <w:rPr>
          <w:bCs/>
          <w:b/>
        </w:rPr>
        <w:t xml:space="preserve">Risk Management:</w:t>
      </w:r>
      <w:r>
        <w:t xml:space="preserve"> </w:t>
      </w:r>
      <w:r>
        <w:t xml:space="preserve">Proficient in identifying and mitigating financial risks for clients across industries in Spain Madrid.</w:t>
      </w:r>
    </w:p>
    <w:p>
      <w:pPr>
        <w:numPr>
          <w:ilvl w:val="0"/>
          <w:numId w:val="1005"/>
        </w:numPr>
        <w:pStyle w:val="Compact"/>
      </w:pPr>
      <w:r>
        <w:rPr>
          <w:bCs/>
          <w:b/>
        </w:rPr>
        <w:t xml:space="preserve">Software Proficiency:</w:t>
      </w:r>
      <w:r>
        <w:t xml:space="preserve"> </w:t>
      </w:r>
      <w:r>
        <w:t xml:space="preserve">Advanced skills in SAP, Oracle Financials, QuickBooks, and Excel (macros, pivot tables).</w:t>
      </w:r>
    </w:p>
    <w:p>
      <w:pPr>
        <w:numPr>
          <w:ilvl w:val="0"/>
          <w:numId w:val="1005"/>
        </w:numPr>
        <w:pStyle w:val="Compact"/>
      </w:pPr>
      <w:r>
        <w:rPr>
          <w:bCs/>
          <w:b/>
        </w:rPr>
        <w:t xml:space="preserve">Languages:</w:t>
      </w:r>
      <w:r>
        <w:t xml:space="preserve"> </w:t>
      </w:r>
      <w:r>
        <w:t xml:space="preserve">Fluent in Spanish and English; basic knowledge of French.</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Spanish Institute of Auditors (ICAE)</w:t>
      </w:r>
      <w:r>
        <w:t xml:space="preserve"> </w:t>
      </w:r>
      <w:r>
        <w:t xml:space="preserve">– Member since 2015</w:t>
      </w:r>
    </w:p>
    <w:p>
      <w:pPr>
        <w:numPr>
          <w:ilvl w:val="0"/>
          <w:numId w:val="1006"/>
        </w:numPr>
        <w:pStyle w:val="Compact"/>
      </w:pPr>
      <w:r>
        <w:rPr>
          <w:bCs/>
          <w:b/>
        </w:rPr>
        <w:t xml:space="preserve">European Audit Association (EAA)</w:t>
      </w:r>
      <w:r>
        <w:t xml:space="preserve"> </w:t>
      </w:r>
      <w:r>
        <w:t xml:space="preserve">– Active participant in regional seminars and workshops in Spain Madrid.</w:t>
      </w:r>
    </w:p>
    <w:bookmarkEnd w:id="29"/>
    <w:bookmarkStart w:id="30" w:name="additional-information"/>
    <w:p>
      <w:pPr>
        <w:pStyle w:val="Heading2"/>
      </w:pPr>
      <w:r>
        <w:t xml:space="preserve">Additional Information</w:t>
      </w:r>
    </w:p>
    <w:p>
      <w:pPr>
        <w:pStyle w:val="FirstParagraph"/>
      </w:pPr>
      <w:r>
        <w:t xml:space="preserve">As an Auditor in Spain Madrid, I have built a strong reputation for delivering precise, compliant audit services that meet the unique needs of local businesses. My work in Spain Madrid has focused on empowering organizations to achieve financial transparency and operational excellence. Whether auditing a small startup or a multinational corporation, I prioritize accuracy, ethical standards, and client satisfaction.</w:t>
      </w:r>
    </w:p>
    <w:bookmarkEnd w:id="30"/>
    <w:p>
      <w:pPr>
        <w:pStyle w:val="BodyText"/>
      </w:pPr>
      <w:r>
        <w:t xml:space="preserve">© 2023 John Doe | Auditor in Spain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Spain Madrid</dc:title>
  <dc:creator/>
  <dc:language>en</dc:language>
  <cp:keywords/>
  <dcterms:created xsi:type="dcterms:W3CDTF">2026-07-15T13:54:34Z</dcterms:created>
  <dcterms:modified xsi:type="dcterms:W3CDTF">2026-07-15T13:54:34Z</dcterms:modified>
</cp:coreProperties>
</file>

<file path=docProps/custom.xml><?xml version="1.0" encoding="utf-8"?>
<Properties xmlns="http://schemas.openxmlformats.org/officeDocument/2006/custom-properties" xmlns:vt="http://schemas.openxmlformats.org/officeDocument/2006/docPropsVTypes"/>
</file>