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Uganda</w:t>
      </w:r>
      <w:r>
        <w:t xml:space="preserve"> </w:t>
      </w:r>
      <w:r>
        <w:t xml:space="preserve">Kampala</w:t>
      </w:r>
    </w:p>
    <w:bookmarkStart w:id="33" w:name="resume"/>
    <w:p>
      <w:pPr>
        <w:pStyle w:val="Heading1"/>
      </w:pPr>
      <w:r>
        <w:t xml:space="preserve">**Resume**</w:t>
      </w:r>
    </w:p>
    <w:bookmarkStart w:id="32" w:name="auditor-uganda-kampala"/>
    <w:p>
      <w:pPr>
        <w:pStyle w:val="Heading2"/>
      </w:pPr>
      <w:r>
        <w:t xml:space="preserve">Auditor | Uganda Kampala</w:t>
      </w:r>
    </w:p>
    <w:bookmarkStart w:id="20" w:name="professional-summary"/>
    <w:p>
      <w:pPr>
        <w:pStyle w:val="Heading3"/>
      </w:pPr>
      <w:r>
        <w:t xml:space="preserve">Professional Summary</w:t>
      </w:r>
    </w:p>
    <w:p>
      <w:pPr>
        <w:pStyle w:val="FirstParagraph"/>
      </w:pPr>
      <w:r>
        <w:t xml:space="preserve">As a dedicated and experienced Auditor based in **Uganda Kampala**, I specialize in ensuring financial compliance, internal controls, and operational efficiency for businesses and organizations across the region. With over [X years] of hands-on experience in audit practices tailored to Ugandan regulatory frameworks, I have developed a strong understanding of local accounting standards, tax laws, and corporate governance requirements. My expertise includes conducting audits for private sector companies, government agencies, and NGOs operating in **Uganda Kampala** and beyond. I am committed to delivering accurate financial reporting and actionable insights that support sustainable growth while adhering to the highest ethical standards.</w:t>
      </w:r>
    </w:p>
    <w:bookmarkEnd w:id="20"/>
    <w:bookmarkStart w:id="24" w:name="work-experience"/>
    <w:p>
      <w:pPr>
        <w:pStyle w:val="Heading3"/>
      </w:pPr>
      <w:r>
        <w:t xml:space="preserve">Work Experience</w:t>
      </w:r>
    </w:p>
    <w:bookmarkStart w:id="21" w:name="senior-auditor"/>
    <w:p>
      <w:pPr>
        <w:pStyle w:val="Heading4"/>
      </w:pPr>
      <w:r>
        <w:t xml:space="preserve">Senior Auditor</w:t>
      </w:r>
    </w:p>
    <w:p>
      <w:pPr>
        <w:pStyle w:val="FirstParagraph"/>
      </w:pPr>
      <w:r>
        <w:rPr>
          <w:bCs/>
          <w:b/>
        </w:rPr>
        <w:t xml:space="preserve">Chesterfield &amp; Co. (Uganda)</w:t>
      </w:r>
      <w:r>
        <w:t xml:space="preserve">, Kampala, Uganda | [Start Date] – [End Date]</w:t>
      </w:r>
    </w:p>
    <w:p>
      <w:pPr>
        <w:numPr>
          <w:ilvl w:val="0"/>
          <w:numId w:val="1001"/>
        </w:numPr>
        <w:pStyle w:val="Compact"/>
      </w:pPr>
      <w:r>
        <w:t xml:space="preserve">Conducted internal and external audits for SMEs and multinational corporations in **Uganda Kampala**, ensuring compliance with the International Financial Reporting Standards (IFRS) and Ugandan accounting regulations.</w:t>
      </w:r>
    </w:p>
    <w:p>
      <w:pPr>
        <w:numPr>
          <w:ilvl w:val="0"/>
          <w:numId w:val="1001"/>
        </w:numPr>
        <w:pStyle w:val="Compact"/>
      </w:pPr>
      <w:r>
        <w:t xml:space="preserve">Collaborated with local stakeholders, including the Uganda Revenue Authority (URA) and the Institute of Certified Public Accountants of Uganda (ICPAU), to align audit processes with national requirements.</w:t>
      </w:r>
    </w:p>
    <w:p>
      <w:pPr>
        <w:numPr>
          <w:ilvl w:val="0"/>
          <w:numId w:val="1001"/>
        </w:numPr>
        <w:pStyle w:val="Compact"/>
      </w:pPr>
      <w:r>
        <w:t xml:space="preserve">Identified financial risks and provided recommendations to strengthen internal controls, leading to a 20% reduction in audit discrepancies for clients in 2023.</w:t>
      </w:r>
    </w:p>
    <w:p>
      <w:pPr>
        <w:numPr>
          <w:ilvl w:val="0"/>
          <w:numId w:val="1001"/>
        </w:numPr>
        <w:pStyle w:val="Compact"/>
      </w:pPr>
      <w:r>
        <w:t xml:space="preserve">Delivered training sessions on financial reporting best practices for over 50 professionals across **Uganda Kampala**, enhancing their compliance capabilities.</w:t>
      </w:r>
    </w:p>
    <w:bookmarkEnd w:id="21"/>
    <w:bookmarkStart w:id="22" w:name="audit-assistant"/>
    <w:p>
      <w:pPr>
        <w:pStyle w:val="Heading4"/>
      </w:pPr>
      <w:r>
        <w:t xml:space="preserve">Audit Assistant</w:t>
      </w:r>
    </w:p>
    <w:p>
      <w:pPr>
        <w:pStyle w:val="FirstParagraph"/>
      </w:pPr>
      <w:r>
        <w:rPr>
          <w:bCs/>
          <w:b/>
        </w:rPr>
        <w:t xml:space="preserve">Greenfield Auditors Limited</w:t>
      </w:r>
      <w:r>
        <w:t xml:space="preserve">, Kampala, Uganda | [Start Date] – [End Date]</w:t>
      </w:r>
    </w:p>
    <w:p>
      <w:pPr>
        <w:numPr>
          <w:ilvl w:val="0"/>
          <w:numId w:val="1002"/>
        </w:numPr>
        <w:pStyle w:val="Compact"/>
      </w:pPr>
      <w:r>
        <w:t xml:space="preserve">Supported senior auditors in preparing audit plans and collecting financial data for clients in sectors such as agriculture, education, and healthcare in **Uganda Kampala**.</w:t>
      </w:r>
    </w:p>
    <w:p>
      <w:pPr>
        <w:numPr>
          <w:ilvl w:val="0"/>
          <w:numId w:val="1002"/>
        </w:numPr>
        <w:pStyle w:val="Compact"/>
      </w:pPr>
      <w:r>
        <w:t xml:space="preserve">Utilized accounting software like SAP and QuickBooks to analyze financial statements and detect irregularities.</w:t>
      </w:r>
    </w:p>
    <w:p>
      <w:pPr>
        <w:numPr>
          <w:ilvl w:val="0"/>
          <w:numId w:val="1002"/>
        </w:numPr>
        <w:pStyle w:val="Compact"/>
      </w:pPr>
      <w:r>
        <w:t xml:space="preserve">Contributed to the successful audit of a local NGO funded by the World Bank, ensuring transparency and adherence to donor guidelines.</w:t>
      </w:r>
    </w:p>
    <w:p>
      <w:pPr>
        <w:numPr>
          <w:ilvl w:val="0"/>
          <w:numId w:val="1002"/>
        </w:numPr>
        <w:pStyle w:val="Compact"/>
      </w:pPr>
      <w:r>
        <w:t xml:space="preserve">Played a key role in preparing audit reports that were recognized by the Ugandan Ministry of Finance for their accuracy and completeness.</w:t>
      </w:r>
    </w:p>
    <w:bookmarkEnd w:id="22"/>
    <w:bookmarkStart w:id="23" w:name="intern-auditor"/>
    <w:p>
      <w:pPr>
        <w:pStyle w:val="Heading4"/>
      </w:pPr>
      <w:r>
        <w:t xml:space="preserve">Intern Auditor</w:t>
      </w:r>
    </w:p>
    <w:p>
      <w:pPr>
        <w:pStyle w:val="FirstParagraph"/>
      </w:pPr>
      <w:r>
        <w:rPr>
          <w:bCs/>
          <w:b/>
        </w:rPr>
        <w:t xml:space="preserve">Kampala Business Audits</w:t>
      </w:r>
      <w:r>
        <w:t xml:space="preserve">, Kampala, Uganda | [Start Date] – [End Date]</w:t>
      </w:r>
    </w:p>
    <w:p>
      <w:pPr>
        <w:numPr>
          <w:ilvl w:val="0"/>
          <w:numId w:val="1003"/>
        </w:numPr>
        <w:pStyle w:val="Compact"/>
      </w:pPr>
      <w:r>
        <w:t xml:space="preserve">Gained foundational experience in audit procedures, including testing internal controls and verifying financial records for small enterprises in **Uganda Kampala**.</w:t>
      </w:r>
    </w:p>
    <w:p>
      <w:pPr>
        <w:numPr>
          <w:ilvl w:val="0"/>
          <w:numId w:val="1003"/>
        </w:numPr>
        <w:pStyle w:val="Compact"/>
      </w:pPr>
      <w:r>
        <w:t xml:space="preserve">Assisted in the preparation of tax returns and compliance documentation for clients, improving their understanding of local tax obligations.</w:t>
      </w:r>
    </w:p>
    <w:p>
      <w:pPr>
        <w:numPr>
          <w:ilvl w:val="0"/>
          <w:numId w:val="1003"/>
        </w:numPr>
        <w:pStyle w:val="Compact"/>
      </w:pPr>
      <w:r>
        <w:t xml:space="preserve">Developed strong communication skills by interacting with clients, government agencies, and cross-functional teams in **Uganda Kampala**.</w:t>
      </w:r>
    </w:p>
    <w:bookmarkEnd w:id="23"/>
    <w:bookmarkEnd w:id="24"/>
    <w:bookmarkStart w:id="25" w:name="education"/>
    <w:p>
      <w:pPr>
        <w:pStyle w:val="Heading3"/>
      </w:pPr>
      <w:r>
        <w:t xml:space="preserve">Education</w:t>
      </w:r>
    </w:p>
    <w:p>
      <w:pPr>
        <w:pStyle w:val="FirstParagraph"/>
      </w:pPr>
      <w:r>
        <w:rPr>
          <w:bCs/>
          <w:b/>
        </w:rPr>
        <w:t xml:space="preserve">Bachelor of Science in Accounting</w:t>
      </w:r>
      <w:r>
        <w:t xml:space="preserve">, Makerere University, Kampala, Uganda | [Graduation Year]</w:t>
      </w:r>
    </w:p>
    <w:p>
      <w:pPr>
        <w:pStyle w:val="BodyText"/>
      </w:pPr>
      <w:r>
        <w:rPr>
          <w:bCs/>
          <w:b/>
        </w:rPr>
        <w:t xml:space="preserve">Certified Public Accountant (CPA-Uganda)</w:t>
      </w:r>
      <w:r>
        <w:t xml:space="preserve">, Institute of Certified Public Accountants of Uganda (ICPAU) | [Certification Year]</w:t>
      </w:r>
    </w:p>
    <w:p>
      <w:pPr>
        <w:pStyle w:val="BodyText"/>
      </w:pPr>
      <w:r>
        <w:rPr>
          <w:bCs/>
          <w:b/>
        </w:rPr>
        <w:t xml:space="preserve">Master’s in Auditing and Financial Compliance</w:t>
      </w:r>
      <w:r>
        <w:t xml:space="preserve">, University of Nairobi, Kenya | [Graduation Year]</w:t>
      </w:r>
    </w:p>
    <w:bookmarkEnd w:id="25"/>
    <w:bookmarkStart w:id="26" w:name="skills"/>
    <w:p>
      <w:pPr>
        <w:pStyle w:val="Heading3"/>
      </w:pPr>
      <w:r>
        <w:t xml:space="preserve">Skills</w:t>
      </w:r>
    </w:p>
    <w:p>
      <w:pPr>
        <w:numPr>
          <w:ilvl w:val="0"/>
          <w:numId w:val="1004"/>
        </w:numPr>
        <w:pStyle w:val="Compact"/>
      </w:pPr>
      <w:r>
        <w:t xml:space="preserve">Expertise in Ugandan accounting standards (UAS) and International Standards on Auditing (ISA).</w:t>
      </w:r>
    </w:p>
    <w:p>
      <w:pPr>
        <w:numPr>
          <w:ilvl w:val="0"/>
          <w:numId w:val="1004"/>
        </w:numPr>
        <w:pStyle w:val="Compact"/>
      </w:pPr>
      <w:r>
        <w:t xml:space="preserve">Proficiency in audit software, including ACL, IDEA, and Excel for data analysis.</w:t>
      </w:r>
    </w:p>
    <w:p>
      <w:pPr>
        <w:numPr>
          <w:ilvl w:val="0"/>
          <w:numId w:val="1004"/>
        </w:numPr>
        <w:pStyle w:val="Compact"/>
      </w:pPr>
      <w:r>
        <w:t xml:space="preserve">Strong knowledge of tax laws in **Uganda Kampala**, including VAT, income tax, and corporate taxes.</w:t>
      </w:r>
    </w:p>
    <w:p>
      <w:pPr>
        <w:numPr>
          <w:ilvl w:val="0"/>
          <w:numId w:val="1004"/>
        </w:numPr>
        <w:pStyle w:val="Compact"/>
      </w:pPr>
      <w:r>
        <w:t xml:space="preserve">Certified in internal audit practices through the ICPAU.</w:t>
      </w:r>
    </w:p>
    <w:p>
      <w:pPr>
        <w:numPr>
          <w:ilvl w:val="0"/>
          <w:numId w:val="1004"/>
        </w:numPr>
        <w:pStyle w:val="Compact"/>
      </w:pPr>
      <w:r>
        <w:t xml:space="preserve">Excellent communication skills with the ability to present complex financial findings to non-technical audiences.</w:t>
      </w:r>
    </w:p>
    <w:p>
      <w:pPr>
        <w:numPr>
          <w:ilvl w:val="0"/>
          <w:numId w:val="1004"/>
        </w:numPr>
        <w:pStyle w:val="Compact"/>
      </w:pPr>
      <w:r>
        <w:t xml:space="preserve">Fluency in English and Luganda, with basic knowledge of Swahili and French.</w:t>
      </w:r>
    </w:p>
    <w:bookmarkEnd w:id="26"/>
    <w:bookmarkStart w:id="27" w:name="certifications"/>
    <w:p>
      <w:pPr>
        <w:pStyle w:val="Heading3"/>
      </w:pPr>
      <w:r>
        <w:t xml:space="preserve">Certifications</w:t>
      </w:r>
    </w:p>
    <w:p>
      <w:pPr>
        <w:numPr>
          <w:ilvl w:val="0"/>
          <w:numId w:val="1005"/>
        </w:numPr>
        <w:pStyle w:val="Compact"/>
      </w:pPr>
      <w:r>
        <w:t xml:space="preserve">Certified Public Accountant (CPA-Uganda) – ICPAU | [Year]</w:t>
      </w:r>
    </w:p>
    <w:p>
      <w:pPr>
        <w:numPr>
          <w:ilvl w:val="0"/>
          <w:numId w:val="1005"/>
        </w:numPr>
        <w:pStyle w:val="Compact"/>
      </w:pPr>
      <w:r>
        <w:t xml:space="preserve">Chartered Institute of Management Accountants (CIMA) – [Year]</w:t>
      </w:r>
    </w:p>
    <w:p>
      <w:pPr>
        <w:numPr>
          <w:ilvl w:val="0"/>
          <w:numId w:val="1005"/>
        </w:numPr>
        <w:pStyle w:val="Compact"/>
      </w:pPr>
      <w:r>
        <w:t xml:space="preserve">Professional Certificate in Internal Auditing – Association of Chartered Certified Accountants (ACCA) | [Year]</w:t>
      </w:r>
    </w:p>
    <w:bookmarkEnd w:id="27"/>
    <w:bookmarkStart w:id="28" w:name="languages"/>
    <w:p>
      <w:pPr>
        <w:pStyle w:val="Heading3"/>
      </w:pPr>
      <w:r>
        <w:t xml:space="preserve">Languages</w:t>
      </w:r>
    </w:p>
    <w:p>
      <w:pPr>
        <w:pStyle w:val="FirstParagraph"/>
      </w:pPr>
      <w:r>
        <w:t xml:space="preserve">English (Fluent), Luganda (Fluent), Swahili (Basic), French (Basic)</w:t>
      </w:r>
    </w:p>
    <w:bookmarkEnd w:id="28"/>
    <w:bookmarkStart w:id="29" w:name="professional-memberships"/>
    <w:p>
      <w:pPr>
        <w:pStyle w:val="Heading3"/>
      </w:pPr>
      <w:r>
        <w:t xml:space="preserve">Professional Memberships</w:t>
      </w:r>
    </w:p>
    <w:p>
      <w:pPr>
        <w:numPr>
          <w:ilvl w:val="0"/>
          <w:numId w:val="1006"/>
        </w:numPr>
        <w:pStyle w:val="Compact"/>
      </w:pPr>
      <w:r>
        <w:t xml:space="preserve">Institute of Certified Public Accountants of Uganda (ICPAU) – Member since [Year]</w:t>
      </w:r>
    </w:p>
    <w:p>
      <w:pPr>
        <w:numPr>
          <w:ilvl w:val="0"/>
          <w:numId w:val="1006"/>
        </w:numPr>
        <w:pStyle w:val="Compact"/>
      </w:pPr>
      <w:r>
        <w:t xml:space="preserve">Association of Chartered Certified Accountants (ACCA) – Affiliate member since [Year]</w:t>
      </w:r>
    </w:p>
    <w:p>
      <w:pPr>
        <w:numPr>
          <w:ilvl w:val="0"/>
          <w:numId w:val="1006"/>
        </w:numPr>
        <w:pStyle w:val="Compact"/>
      </w:pPr>
      <w:r>
        <w:t xml:space="preserve">Kampala Chamber of Commerce and Industry – Active participant in audit-related workshops.</w:t>
      </w:r>
    </w:p>
    <w:bookmarkEnd w:id="29"/>
    <w:bookmarkStart w:id="30" w:name="additional-information"/>
    <w:p>
      <w:pPr>
        <w:pStyle w:val="Heading3"/>
      </w:pPr>
      <w:r>
        <w:t xml:space="preserve">Additional Information</w:t>
      </w:r>
    </w:p>
    <w:p>
      <w:pPr>
        <w:pStyle w:val="FirstParagraph"/>
      </w:pPr>
      <w:r>
        <w:t xml:space="preserve">As an **Auditor** based in **Uganda Kampala**, I am deeply committed to fostering transparency and accountability in the Ugandan business ecosystem. My work has contributed to the financial integrity of numerous organizations, from startups in Makerere Innovation Park to established firms operating across East Africa. I regularly attend local seminars on audit best practices and have mentored junior auditors through the ICPAU mentorship program. In my free time, I volunteer with NGOs in **Uganda Kampala** to provide pro bono financial advisory services, ensuring that community-driven projects adhere to strict compliance standards.</w:t>
      </w:r>
    </w:p>
    <w:bookmarkEnd w:id="30"/>
    <w:bookmarkStart w:id="31"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Location:</w:t>
      </w:r>
      <w:r>
        <w:t xml:space="preserve"> </w:t>
      </w:r>
      <w:r>
        <w:t xml:space="preserve">Kampala, Uganda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Uganda Kampala</dc:title>
  <dc:creator/>
  <dc:language>en</dc:language>
  <cp:keywords/>
  <dcterms:created xsi:type="dcterms:W3CDTF">2026-07-18T10:11:39Z</dcterms:created>
  <dcterms:modified xsi:type="dcterms:W3CDTF">2026-07-18T10:11:39Z</dcterms:modified>
</cp:coreProperties>
</file>

<file path=docProps/custom.xml><?xml version="1.0" encoding="utf-8"?>
<Properties xmlns="http://schemas.openxmlformats.org/officeDocument/2006/custom-properties" xmlns:vt="http://schemas.openxmlformats.org/officeDocument/2006/docPropsVTypes"/>
</file>