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john-doe"/>
    <w:p>
      <w:pPr>
        <w:pStyle w:val="Heading1"/>
      </w:pPr>
      <w:r>
        <w:t xml:space="preserve">John Doe</w:t>
      </w:r>
    </w:p>
    <w:p>
      <w:pPr>
        <w:pStyle w:val="FirstParagraph"/>
      </w:pPr>
      <w:r>
        <w:rPr>
          <w:bCs/>
          <w:b/>
        </w:rPr>
        <w:t xml:space="preserve">Auditor | United States Chicago | Certified Professional in Risk and Compliance</w:t>
      </w:r>
    </w:p>
    <w:p>
      <w:pPr>
        <w:pStyle w:val="BodyText"/>
      </w:pPr>
      <w:r>
        <w:t xml:space="preserve">Email: john.doe@example.com | Phone: (312) 555-0198 | Location: Chicago, IL, United States</w:t>
      </w:r>
    </w:p>
    <w:bookmarkStart w:id="20" w:name="summary"/>
    <w:p>
      <w:pPr>
        <w:pStyle w:val="Heading2"/>
      </w:pPr>
      <w:r>
        <w:t xml:space="preserve">Summary</w:t>
      </w:r>
    </w:p>
    <w:p>
      <w:pPr>
        <w:pStyle w:val="FirstParagraph"/>
      </w:pPr>
      <w:r>
        <w:t xml:space="preserve">Results-driven Auditor with over 8 years of experience in financial compliance, internal controls, and risk management. Adept at conducting audits for organizations across diverse industries in the United States, with a strong focus on Chicago-based businesses. Proven expertise in ensuring regulatory adherence, optimizing operational efficiency, and delivering actionable insights to stakeholders. Committed to upholding integrity and transparency while supporting organizational goals in alignment with U.S. accounting standards.</w:t>
      </w:r>
    </w:p>
    <w:bookmarkEnd w:id="20"/>
    <w:bookmarkStart w:id="24" w:name="professional-experience"/>
    <w:p>
      <w:pPr>
        <w:pStyle w:val="Heading2"/>
      </w:pPr>
      <w:r>
        <w:t xml:space="preserve">Professional Experience</w:t>
      </w:r>
    </w:p>
    <w:bookmarkStart w:id="21" w:name="audit-manager"/>
    <w:p>
      <w:pPr>
        <w:pStyle w:val="Heading3"/>
      </w:pPr>
      <w:r>
        <w:t xml:space="preserve">Audit Manager</w:t>
      </w:r>
    </w:p>
    <w:p>
      <w:pPr>
        <w:pStyle w:val="FirstParagraph"/>
      </w:pPr>
      <w:r>
        <w:rPr>
          <w:bCs/>
          <w:b/>
        </w:rPr>
        <w:t xml:space="preserve">Chicago Financial Services Group | Chicago, IL, United States</w:t>
      </w:r>
      <w:r>
        <w:t xml:space="preserve"> </w:t>
      </w:r>
      <w:r>
        <w:t xml:space="preserve">– January 2019 – Present</w:t>
      </w:r>
    </w:p>
    <w:p>
      <w:pPr>
        <w:numPr>
          <w:ilvl w:val="0"/>
          <w:numId w:val="1001"/>
        </w:numPr>
        <w:pStyle w:val="Compact"/>
      </w:pPr>
      <w:r>
        <w:t xml:space="preserve">Lead audit teams of 5–10 members to evaluate financial statements, internal controls, and compliance with federal and state regulations in the United States.</w:t>
      </w:r>
    </w:p>
    <w:p>
      <w:pPr>
        <w:numPr>
          <w:ilvl w:val="0"/>
          <w:numId w:val="1001"/>
        </w:numPr>
        <w:pStyle w:val="Compact"/>
      </w:pPr>
      <w:r>
        <w:t xml:space="preserve">Conducted forensic audits for mid-sized firms in Chicago, identifying $2.3 million in potential cost savings through process optimization and fraud detection.</w:t>
      </w:r>
    </w:p>
    <w:p>
      <w:pPr>
        <w:numPr>
          <w:ilvl w:val="0"/>
          <w:numId w:val="1001"/>
        </w:numPr>
        <w:pStyle w:val="Compact"/>
      </w:pPr>
      <w:r>
        <w:t xml:space="preserve">Collaborated with CFOs and executives to implement risk mitigation strategies, reducing audit findings by 40% over three years.</w:t>
      </w:r>
    </w:p>
    <w:p>
      <w:pPr>
        <w:numPr>
          <w:ilvl w:val="0"/>
          <w:numId w:val="1001"/>
        </w:numPr>
        <w:pStyle w:val="Compact"/>
      </w:pPr>
      <w:r>
        <w:t xml:space="preserve">Provided training to junior auditors on U.S. Generally Accepted Accounting Principles (GAAP) and internal control frameworks like COSO.</w:t>
      </w:r>
    </w:p>
    <w:p>
      <w:pPr>
        <w:numPr>
          <w:ilvl w:val="0"/>
          <w:numId w:val="1001"/>
        </w:numPr>
        <w:pStyle w:val="Compact"/>
      </w:pPr>
      <w:r>
        <w:t xml:space="preserve">Represented the firm at local industry conferences in Chicago, strengthening relationships with clients and expanding market presence in the United States.</w:t>
      </w:r>
    </w:p>
    <w:bookmarkEnd w:id="21"/>
    <w:bookmarkStart w:id="22" w:name="senior-auditor"/>
    <w:p>
      <w:pPr>
        <w:pStyle w:val="Heading3"/>
      </w:pPr>
      <w:r>
        <w:t xml:space="preserve">Senior Auditor</w:t>
      </w:r>
    </w:p>
    <w:p>
      <w:pPr>
        <w:pStyle w:val="FirstParagraph"/>
      </w:pPr>
      <w:r>
        <w:rPr>
          <w:bCs/>
          <w:b/>
        </w:rPr>
        <w:t xml:space="preserve">KPMG Chicago Office | Chicago, IL, United States</w:t>
      </w:r>
      <w:r>
        <w:t xml:space="preserve"> </w:t>
      </w:r>
      <w:r>
        <w:t xml:space="preserve">– June 2014 – December 2018</w:t>
      </w:r>
    </w:p>
    <w:p>
      <w:pPr>
        <w:numPr>
          <w:ilvl w:val="0"/>
          <w:numId w:val="1002"/>
        </w:numPr>
        <w:pStyle w:val="Compact"/>
      </w:pPr>
      <w:r>
        <w:t xml:space="preserve">Conducted audits for Fortune 500 companies in the healthcare and manufacturing sectors, ensuring compliance with U.S. Securities and Exchange Commission (SEC) guidelines.</w:t>
      </w:r>
    </w:p>
    <w:p>
      <w:pPr>
        <w:numPr>
          <w:ilvl w:val="0"/>
          <w:numId w:val="1002"/>
        </w:numPr>
        <w:pStyle w:val="Compact"/>
      </w:pPr>
      <w:r>
        <w:t xml:space="preserve">Developed audit programs for multi-state operations, streamlining processes to reduce project timelines by 25%.</w:t>
      </w:r>
    </w:p>
    <w:p>
      <w:pPr>
        <w:numPr>
          <w:ilvl w:val="0"/>
          <w:numId w:val="1002"/>
        </w:numPr>
        <w:pStyle w:val="Compact"/>
      </w:pPr>
      <w:r>
        <w:t xml:space="preserve">Identified critical control weaknesses in client systems, leading to a 30% improvement in risk management practices for three major clients in Chicago.</w:t>
      </w:r>
    </w:p>
    <w:p>
      <w:pPr>
        <w:numPr>
          <w:ilvl w:val="0"/>
          <w:numId w:val="1002"/>
        </w:numPr>
        <w:pStyle w:val="Compact"/>
      </w:pPr>
      <w:r>
        <w:t xml:space="preserve">Supported tax and regulatory compliance efforts, ensuring alignment with U.S. Internal Revenue Service (IRS) requirements.</w:t>
      </w:r>
    </w:p>
    <w:p>
      <w:pPr>
        <w:numPr>
          <w:ilvl w:val="0"/>
          <w:numId w:val="1002"/>
        </w:numPr>
        <w:pStyle w:val="Compact"/>
      </w:pPr>
      <w:r>
        <w:t xml:space="preserve">Contributed to the firm’s internal audit committee by reviewing and improving audit methodologies for U.S.-based operations.</w:t>
      </w:r>
    </w:p>
    <w:bookmarkEnd w:id="22"/>
    <w:bookmarkStart w:id="23" w:name="audit-intern"/>
    <w:p>
      <w:pPr>
        <w:pStyle w:val="Heading3"/>
      </w:pPr>
      <w:r>
        <w:t xml:space="preserve">Audit Intern</w:t>
      </w:r>
    </w:p>
    <w:p>
      <w:pPr>
        <w:pStyle w:val="FirstParagraph"/>
      </w:pPr>
      <w:r>
        <w:rPr>
          <w:bCs/>
          <w:b/>
        </w:rPr>
        <w:t xml:space="preserve">Deloitte Chicago | Chicago, IL, United States</w:t>
      </w:r>
      <w:r>
        <w:t xml:space="preserve"> </w:t>
      </w:r>
      <w:r>
        <w:t xml:space="preserve">– Summer 2012 – Fall 2013</w:t>
      </w:r>
    </w:p>
    <w:p>
      <w:pPr>
        <w:numPr>
          <w:ilvl w:val="0"/>
          <w:numId w:val="1003"/>
        </w:numPr>
        <w:pStyle w:val="Compact"/>
      </w:pPr>
      <w:r>
        <w:t xml:space="preserve">Assisted in preparing audit documentation for clients in the energy and retail sectors, focusing on U.S. accounting standards.</w:t>
      </w:r>
    </w:p>
    <w:p>
      <w:pPr>
        <w:numPr>
          <w:ilvl w:val="0"/>
          <w:numId w:val="1003"/>
        </w:numPr>
        <w:pStyle w:val="Compact"/>
      </w:pPr>
      <w:r>
        <w:t xml:space="preserve">Participated in fieldwork for audits of publicly traded companies, gaining hands-on experience with internal control assessments and financial reporting.</w:t>
      </w:r>
    </w:p>
    <w:p>
      <w:pPr>
        <w:numPr>
          <w:ilvl w:val="0"/>
          <w:numId w:val="1003"/>
        </w:numPr>
        <w:pStyle w:val="Compact"/>
      </w:pPr>
      <w:r>
        <w:t xml:space="preserve">Supported the development of risk assessment frameworks tailored to Chicago-based enterprises.</w:t>
      </w:r>
    </w:p>
    <w:bookmarkEnd w:id="23"/>
    <w:bookmarkEnd w:id="24"/>
    <w:bookmarkStart w:id="25" w:name="skills"/>
    <w:p>
      <w:pPr>
        <w:pStyle w:val="Heading2"/>
      </w:pPr>
      <w:r>
        <w:t xml:space="preserve">Skills</w:t>
      </w:r>
    </w:p>
    <w:p>
      <w:pPr>
        <w:numPr>
          <w:ilvl w:val="0"/>
          <w:numId w:val="1004"/>
        </w:numPr>
        <w:pStyle w:val="Compact"/>
      </w:pPr>
      <w:r>
        <w:rPr>
          <w:bCs/>
          <w:b/>
        </w:rPr>
        <w:t xml:space="preserve">Financial Auditing:</w:t>
      </w:r>
      <w:r>
        <w:t xml:space="preserve"> </w:t>
      </w:r>
      <w:r>
        <w:t xml:space="preserve">GAAP, IFRS, SEC regulations, and internal control standards (COSO).</w:t>
      </w:r>
    </w:p>
    <w:p>
      <w:pPr>
        <w:numPr>
          <w:ilvl w:val="0"/>
          <w:numId w:val="1004"/>
        </w:numPr>
        <w:pStyle w:val="Compact"/>
      </w:pPr>
      <w:r>
        <w:rPr>
          <w:bCs/>
          <w:b/>
        </w:rPr>
        <w:t xml:space="preserve">Risk Management:</w:t>
      </w:r>
      <w:r>
        <w:t xml:space="preserve"> </w:t>
      </w:r>
      <w:r>
        <w:t xml:space="preserve">Identifying and mitigating operational and financial risks for U.S. businesses.</w:t>
      </w:r>
    </w:p>
    <w:p>
      <w:pPr>
        <w:numPr>
          <w:ilvl w:val="0"/>
          <w:numId w:val="1004"/>
        </w:numPr>
        <w:pStyle w:val="Compact"/>
      </w:pPr>
      <w:r>
        <w:rPr>
          <w:bCs/>
          <w:b/>
        </w:rPr>
        <w:t xml:space="preserve">Data Analysis:</w:t>
      </w:r>
      <w:r>
        <w:t xml:space="preserve"> </w:t>
      </w:r>
      <w:r>
        <w:t xml:space="preserve">Proficient in Excel, Tableau, and ACL for audit data processing.</w:t>
      </w:r>
    </w:p>
    <w:p>
      <w:pPr>
        <w:numPr>
          <w:ilvl w:val="0"/>
          <w:numId w:val="1004"/>
        </w:numPr>
        <w:pStyle w:val="Compact"/>
      </w:pPr>
      <w:r>
        <w:rPr>
          <w:bCs/>
          <w:b/>
        </w:rPr>
        <w:t xml:space="preserve">Compliance:</w:t>
      </w:r>
      <w:r>
        <w:t xml:space="preserve"> </w:t>
      </w:r>
      <w:r>
        <w:t xml:space="preserve">Knowledge of SOX (Sarbanes-Oxley Act), HIPAA (Health Insurance Portability and Accountability Act), and state-specific regulations in the United States.</w:t>
      </w:r>
    </w:p>
    <w:p>
      <w:pPr>
        <w:numPr>
          <w:ilvl w:val="0"/>
          <w:numId w:val="1004"/>
        </w:numPr>
        <w:pStyle w:val="Compact"/>
      </w:pPr>
      <w:r>
        <w:rPr>
          <w:bCs/>
          <w:b/>
        </w:rPr>
        <w:t xml:space="preserve">Communication:</w:t>
      </w:r>
      <w:r>
        <w:t xml:space="preserve"> </w:t>
      </w:r>
      <w:r>
        <w:t xml:space="preserve">Excellent written and verbal communication to present audit findings to stakeholders in Chicago and beyond.</w:t>
      </w:r>
    </w:p>
    <w:bookmarkEnd w:id="25"/>
    <w:bookmarkStart w:id="28" w:name="educational-background"/>
    <w:p>
      <w:pPr>
        <w:pStyle w:val="Heading2"/>
      </w:pPr>
      <w:r>
        <w:t xml:space="preserve">Educational Background</w:t>
      </w:r>
    </w:p>
    <w:bookmarkStart w:id="26" w:name="bachelor-of-science-in-accounting"/>
    <w:p>
      <w:pPr>
        <w:pStyle w:val="Heading3"/>
      </w:pPr>
      <w:r>
        <w:t xml:space="preserve">Bachelor of Science in Accounting</w:t>
      </w:r>
    </w:p>
    <w:p>
      <w:pPr>
        <w:pStyle w:val="FirstParagraph"/>
      </w:pPr>
      <w:r>
        <w:rPr>
          <w:bCs/>
          <w:b/>
        </w:rPr>
        <w:t xml:space="preserve">University of Illinois at Urbana-Champaign | Urbana, IL, United States</w:t>
      </w:r>
      <w:r>
        <w:t xml:space="preserve"> </w:t>
      </w:r>
      <w:r>
        <w:t xml:space="preserve">– Graduated 2014</w:t>
      </w:r>
    </w:p>
    <w:p>
      <w:pPr>
        <w:numPr>
          <w:ilvl w:val="0"/>
          <w:numId w:val="1005"/>
        </w:numPr>
        <w:pStyle w:val="Compact"/>
      </w:pPr>
      <w:r>
        <w:t xml:space="preserve">Relevant coursework: Auditing, Taxation, Financial Accounting, and Corporate Finance.</w:t>
      </w:r>
    </w:p>
    <w:p>
      <w:pPr>
        <w:numPr>
          <w:ilvl w:val="0"/>
          <w:numId w:val="1005"/>
        </w:numPr>
        <w:pStyle w:val="Compact"/>
      </w:pPr>
      <w:r>
        <w:t xml:space="preserve">Honored with the Dean’s List for academic excellence during all four years.</w:t>
      </w:r>
    </w:p>
    <w:bookmarkEnd w:id="26"/>
    <w:bookmarkStart w:id="27" w:name="certifications"/>
    <w:p>
      <w:pPr>
        <w:pStyle w:val="Heading3"/>
      </w:pPr>
      <w:r>
        <w:t xml:space="preserve">Certifications</w:t>
      </w:r>
    </w:p>
    <w:p>
      <w:pPr>
        <w:numPr>
          <w:ilvl w:val="0"/>
          <w:numId w:val="1006"/>
        </w:numPr>
        <w:pStyle w:val="Compact"/>
      </w:pPr>
      <w:r>
        <w:rPr>
          <w:bCs/>
          <w:b/>
        </w:rPr>
        <w:t xml:space="preserve">CPA (Certified Public Accountant)</w:t>
      </w:r>
      <w:r>
        <w:t xml:space="preserve"> </w:t>
      </w:r>
      <w:r>
        <w:t xml:space="preserve">– Illinois State Board of Accountancy | 2016</w:t>
      </w:r>
    </w:p>
    <w:p>
      <w:pPr>
        <w:numPr>
          <w:ilvl w:val="0"/>
          <w:numId w:val="1006"/>
        </w:numPr>
        <w:pStyle w:val="Compact"/>
      </w:pPr>
      <w:r>
        <w:rPr>
          <w:bCs/>
          <w:b/>
        </w:rPr>
        <w:t xml:space="preserve">CISA (Certified Information Systems Auditor)</w:t>
      </w:r>
      <w:r>
        <w:t xml:space="preserve"> </w:t>
      </w:r>
      <w:r>
        <w:t xml:space="preserve">– ISACA | 2018</w:t>
      </w:r>
    </w:p>
    <w:p>
      <w:pPr>
        <w:numPr>
          <w:ilvl w:val="0"/>
          <w:numId w:val="1006"/>
        </w:numPr>
        <w:pStyle w:val="Compact"/>
      </w:pPr>
      <w:r>
        <w:rPr>
          <w:bCs/>
          <w:b/>
        </w:rPr>
        <w:t xml:space="preserve">CPRM (Certified Professional Risk Manager)</w:t>
      </w:r>
      <w:r>
        <w:t xml:space="preserve"> </w:t>
      </w:r>
      <w:r>
        <w:t xml:space="preserve">– Global Association of Risk Professionals | 2020</w:t>
      </w:r>
    </w:p>
    <w:bookmarkEnd w:id="27"/>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Institute of CPAs (AICPA)</w:t>
      </w:r>
      <w:r>
        <w:t xml:space="preserve"> </w:t>
      </w:r>
      <w:r>
        <w:t xml:space="preserve">– Member since 2016.</w:t>
      </w:r>
    </w:p>
    <w:p>
      <w:pPr>
        <w:numPr>
          <w:ilvl w:val="0"/>
          <w:numId w:val="1007"/>
        </w:numPr>
        <w:pStyle w:val="Compact"/>
      </w:pPr>
      <w:r>
        <w:rPr>
          <w:bCs/>
          <w:b/>
        </w:rPr>
        <w:t xml:space="preserve">Chicago Association of Certified Public Accountants (CACPA)</w:t>
      </w:r>
      <w:r>
        <w:t xml:space="preserve"> </w:t>
      </w:r>
      <w:r>
        <w:t xml:space="preserve">– Active participant in local networking events and continuing education programs.</w:t>
      </w:r>
    </w:p>
    <w:p>
      <w:pPr>
        <w:numPr>
          <w:ilvl w:val="0"/>
          <w:numId w:val="1007"/>
        </w:numPr>
        <w:pStyle w:val="Compact"/>
      </w:pPr>
      <w:r>
        <w:rPr>
          <w:bCs/>
          <w:b/>
        </w:rPr>
        <w:t xml:space="preserve">Internal Auditors Association (IIA)</w:t>
      </w:r>
      <w:r>
        <w:t xml:space="preserve"> </w:t>
      </w:r>
      <w:r>
        <w:t xml:space="preserve">– Engaged in regional workshops focused on audit best practices for U.S. enterprises.</w:t>
      </w:r>
    </w:p>
    <w:bookmarkEnd w:id="29"/>
    <w:bookmarkStart w:id="30" w:name="technical-proficiencies"/>
    <w:p>
      <w:pPr>
        <w:pStyle w:val="Heading2"/>
      </w:pPr>
      <w:r>
        <w:t xml:space="preserve">Technical Proficiencies</w:t>
      </w:r>
    </w:p>
    <w:p>
      <w:pPr>
        <w:numPr>
          <w:ilvl w:val="0"/>
          <w:numId w:val="1008"/>
        </w:numPr>
        <w:pStyle w:val="Compact"/>
      </w:pPr>
      <w:r>
        <w:rPr>
          <w:bCs/>
          <w:b/>
        </w:rPr>
        <w:t xml:space="preserve">Software:</w:t>
      </w:r>
      <w:r>
        <w:t xml:space="preserve"> </w:t>
      </w:r>
      <w:r>
        <w:t xml:space="preserve">QuickBooks, SAP, Oracle Financials, Microsoft Dynamics.</w:t>
      </w:r>
    </w:p>
    <w:p>
      <w:pPr>
        <w:numPr>
          <w:ilvl w:val="0"/>
          <w:numId w:val="1008"/>
        </w:numPr>
        <w:pStyle w:val="Compact"/>
      </w:pPr>
      <w:r>
        <w:rPr>
          <w:bCs/>
          <w:b/>
        </w:rPr>
        <w:t xml:space="preserve">Languages:</w:t>
      </w:r>
      <w:r>
        <w:t xml:space="preserve"> </w:t>
      </w:r>
      <w:r>
        <w:t xml:space="preserve">English (fluent), Spanish (proficient).</w:t>
      </w:r>
    </w:p>
    <w:p>
      <w:pPr>
        <w:numPr>
          <w:ilvl w:val="0"/>
          <w:numId w:val="1008"/>
        </w:numPr>
        <w:pStyle w:val="Compact"/>
      </w:pPr>
      <w:r>
        <w:rPr>
          <w:bCs/>
          <w:b/>
        </w:rPr>
        <w:t xml:space="preserve">Data Tools:</w:t>
      </w:r>
      <w:r>
        <w:t xml:space="preserve"> </w:t>
      </w:r>
      <w:r>
        <w:t xml:space="preserve">SQL, Power BI, and Python for audit automation tasks.</w:t>
      </w:r>
    </w:p>
    <w:bookmarkEnd w:id="30"/>
    <w:bookmarkStart w:id="31" w:name="community-involvement"/>
    <w:p>
      <w:pPr>
        <w:pStyle w:val="Heading2"/>
      </w:pPr>
      <w:r>
        <w:t xml:space="preserve">Community Involvement</w:t>
      </w:r>
    </w:p>
    <w:p>
      <w:pPr>
        <w:pStyle w:val="FirstParagraph"/>
      </w:pPr>
      <w:r>
        <w:rPr>
          <w:bCs/>
          <w:b/>
        </w:rPr>
        <w:t xml:space="preserve">Chicago Chamber of Commerce | Audit Committee Member</w:t>
      </w:r>
      <w:r>
        <w:t xml:space="preserve"> </w:t>
      </w:r>
      <w:r>
        <w:t xml:space="preserve">– 2021–Present</w:t>
      </w:r>
    </w:p>
    <w:p>
      <w:pPr>
        <w:numPr>
          <w:ilvl w:val="0"/>
          <w:numId w:val="1009"/>
        </w:numPr>
        <w:pStyle w:val="Compact"/>
      </w:pPr>
      <w:r>
        <w:t xml:space="preserve">Provided guidance to local businesses on compliance and audit practices, fostering economic growth in the United States.</w:t>
      </w:r>
    </w:p>
    <w:p>
      <w:pPr>
        <w:numPr>
          <w:ilvl w:val="0"/>
          <w:numId w:val="1009"/>
        </w:numPr>
        <w:pStyle w:val="Compact"/>
      </w:pPr>
      <w:r>
        <w:t xml:space="preserve">Organized workshops on financial transparency for small and medium enterprises in Chicago.</w:t>
      </w:r>
    </w:p>
    <w:bookmarkEnd w:id="31"/>
    <w:bookmarkStart w:id="32" w:name="references"/>
    <w:p>
      <w:pPr>
        <w:pStyle w:val="Heading2"/>
      </w:pPr>
      <w:r>
        <w:t xml:space="preserve">References</w:t>
      </w:r>
    </w:p>
    <w:p>
      <w:pPr>
        <w:pStyle w:val="FirstParagraph"/>
      </w:pPr>
      <w:r>
        <w:t xml:space="preserve">Available upon request. Contact John Doe at john.doe@example.com or (312)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Auditor Position – United States Chicago</dc:title>
  <dc:creator/>
  <dc:language>en</dc:language>
  <cp:keywords/>
  <dcterms:created xsi:type="dcterms:W3CDTF">2026-07-21T02:47:28Z</dcterms:created>
  <dcterms:modified xsi:type="dcterms:W3CDTF">2026-07-21T02:47:28Z</dcterms:modified>
</cp:coreProperties>
</file>

<file path=docProps/custom.xml><?xml version="1.0" encoding="utf-8"?>
<Properties xmlns="http://schemas.openxmlformats.org/officeDocument/2006/custom-properties" xmlns:vt="http://schemas.openxmlformats.org/officeDocument/2006/docPropsVTypes"/>
</file>