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Venezuela</w:t>
      </w:r>
      <w:r>
        <w:t xml:space="preserve"> </w:t>
      </w:r>
      <w:r>
        <w:t xml:space="preserve">Caracas</w:t>
      </w:r>
    </w:p>
    <w:bookmarkStart w:id="28" w:name="resume"/>
    <w:p>
      <w:pPr>
        <w:pStyle w:val="Heading1"/>
      </w:pPr>
      <w:r>
        <w:t xml:space="preserve">Resume</w:t>
      </w:r>
    </w:p>
    <w:bookmarkStart w:id="20" w:name="auditor-venezuela-caracas"/>
    <w:p>
      <w:pPr>
        <w:pStyle w:val="Heading2"/>
      </w:pPr>
      <w:r>
        <w:t xml:space="preserve">Auditor | Venezuela Caracas</w:t>
      </w:r>
    </w:p>
    <w:p>
      <w:pPr>
        <w:pStyle w:val="FirstParagraph"/>
      </w:pPr>
      <w:r>
        <w:rPr>
          <w:bCs/>
          <w:b/>
        </w:rPr>
        <w:t xml:space="preserve">Name:</w:t>
      </w:r>
      <w:r>
        <w:t xml:space="preserve"> </w:t>
      </w:r>
      <w:r>
        <w:t xml:space="preserve">Juan Pérez</w:t>
      </w:r>
    </w:p>
    <w:p>
      <w:pPr>
        <w:pStyle w:val="BodyText"/>
      </w:pPr>
      <w:r>
        <w:rPr>
          <w:bCs/>
          <w:b/>
        </w:rPr>
        <w:t xml:space="preserve">Address:</w:t>
      </w:r>
      <w:r>
        <w:t xml:space="preserve"> </w:t>
      </w:r>
      <w:r>
        <w:t xml:space="preserve">Av. Urdaneta, Caracas, Venezuela</w:t>
      </w:r>
    </w:p>
    <w:p>
      <w:pPr>
        <w:pStyle w:val="BodyText"/>
      </w:pPr>
      <w:r>
        <w:rPr>
          <w:bCs/>
          <w:b/>
        </w:rPr>
        <w:t xml:space="preserve">Phone:</w:t>
      </w:r>
      <w:r>
        <w:t xml:space="preserve"> </w:t>
      </w:r>
      <w:r>
        <w:t xml:space="preserve">+58 412-345-6789</w:t>
      </w:r>
    </w:p>
    <w:p>
      <w:pPr>
        <w:pStyle w:val="BodyText"/>
      </w:pPr>
      <w:r>
        <w:rPr>
          <w:bCs/>
          <w:b/>
        </w:rPr>
        <w:t xml:space="preserve">Email:</w:t>
      </w:r>
      <w:r>
        <w:t xml:space="preserve"> </w:t>
      </w:r>
      <w:r>
        <w:t xml:space="preserve">juan.perez@example.com</w:t>
      </w:r>
    </w:p>
    <w:p>
      <w:pPr>
        <w:pStyle w:val="BodyText"/>
      </w:pPr>
      <w:r>
        <w:rPr>
          <w:bCs/>
          <w:b/>
        </w:rPr>
        <w:t xml:space="preserve">LinkedIn:</w:t>
      </w:r>
      <w:r>
        <w:t xml:space="preserve"> </w:t>
      </w:r>
      <w:r>
        <w:t xml:space="preserve">linkedin.com/in/juan-perez-auditor</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internal audits, and risk management. Proficient in navigating the complex regulatory landscape of Venezuela Caracas, ensuring adherence to local accounting standards and international best practices. Adept at identifying operational inefficiencies, mitigating financial risks, and delivering actionable insights to enhance organizational transparency. Committed to upholding integrity and ethical standards while supporting businesses in achieving their strategic goals within the dynamic economic environment of Venezuela.</w:t>
      </w:r>
    </w:p>
    <w:bookmarkEnd w:id="21"/>
    <w:bookmarkStart w:id="22" w:name="work-experience"/>
    <w:p>
      <w:pPr>
        <w:pStyle w:val="Heading2"/>
      </w:pPr>
      <w:r>
        <w:t xml:space="preserve">Work Experience</w:t>
      </w:r>
    </w:p>
    <w:p>
      <w:pPr>
        <w:pStyle w:val="FirstParagraph"/>
      </w:pPr>
      <w:r>
        <w:rPr>
          <w:bCs/>
          <w:b/>
        </w:rPr>
        <w:t xml:space="preserve">Senior Auditor</w:t>
      </w:r>
      <w:r>
        <w:br/>
      </w:r>
      <w:r>
        <w:rPr>
          <w:iCs/>
          <w:i/>
        </w:rPr>
        <w:t xml:space="preserve">Firm de Contabilidad y Asesoría, Caracas, Venezuela</w:t>
      </w:r>
      <w:r>
        <w:t xml:space="preserve"> </w:t>
      </w:r>
      <w:r>
        <w:t xml:space="preserve">| Jan 2018 – Present</w:t>
      </w:r>
    </w:p>
    <w:p>
      <w:pPr>
        <w:numPr>
          <w:ilvl w:val="0"/>
          <w:numId w:val="1001"/>
        </w:numPr>
        <w:pStyle w:val="Compact"/>
      </w:pPr>
      <w:r>
        <w:t xml:space="preserve">Conducted comprehensive financial audits for multinational corporations and local businesses in Venezuela Caracas, ensuring compliance with the Ley de Contabilidad and other national regulations.</w:t>
      </w:r>
    </w:p>
    <w:p>
      <w:pPr>
        <w:numPr>
          <w:ilvl w:val="0"/>
          <w:numId w:val="1001"/>
        </w:numPr>
        <w:pStyle w:val="Compact"/>
      </w:pPr>
      <w:r>
        <w:t xml:space="preserve">Developed audit plans tailored to the unique challenges of Venezuela’s volatile economy, including hyperinflation and currency fluctuations.</w:t>
      </w:r>
    </w:p>
    <w:p>
      <w:pPr>
        <w:numPr>
          <w:ilvl w:val="0"/>
          <w:numId w:val="1001"/>
        </w:numPr>
        <w:pStyle w:val="Compact"/>
      </w:pPr>
      <w:r>
        <w:t xml:space="preserve">Collaborated with clients to improve internal controls, streamline financial reporting processes, and reduce operational risks in alignment with international auditing standards (ISA).</w:t>
      </w:r>
    </w:p>
    <w:p>
      <w:pPr>
        <w:numPr>
          <w:ilvl w:val="0"/>
          <w:numId w:val="1001"/>
        </w:numPr>
        <w:pStyle w:val="Compact"/>
      </w:pPr>
      <w:r>
        <w:t xml:space="preserve">Published detailed audit reports that were instrumental in securing regulatory approvals for several high-profile projects in Caracas.</w:t>
      </w:r>
    </w:p>
    <w:p>
      <w:pPr>
        <w:numPr>
          <w:ilvl w:val="0"/>
          <w:numId w:val="1001"/>
        </w:numPr>
        <w:pStyle w:val="Compact"/>
      </w:pPr>
      <w:r>
        <w:t xml:space="preserve">Trained junior auditors on local tax codes and audit procedures specific to Venezuela, fostering a culture of excellence within the firm.</w:t>
      </w:r>
    </w:p>
    <w:p>
      <w:pPr>
        <w:pStyle w:val="FirstParagraph"/>
      </w:pPr>
      <w:r>
        <w:rPr>
          <w:bCs/>
          <w:b/>
        </w:rPr>
        <w:t xml:space="preserve">Internal Auditor</w:t>
      </w:r>
      <w:r>
        <w:br/>
      </w:r>
      <w:r>
        <w:rPr>
          <w:iCs/>
          <w:i/>
        </w:rPr>
        <w:t xml:space="preserve">Corporación Industrial Venezolana, Caracas, Venezuela</w:t>
      </w:r>
      <w:r>
        <w:t xml:space="preserve"> </w:t>
      </w:r>
      <w:r>
        <w:t xml:space="preserve">| May 2014 – Dec 2017</w:t>
      </w:r>
    </w:p>
    <w:p>
      <w:pPr>
        <w:numPr>
          <w:ilvl w:val="0"/>
          <w:numId w:val="1002"/>
        </w:numPr>
        <w:pStyle w:val="Compact"/>
      </w:pPr>
      <w:r>
        <w:t xml:space="preserve">Monitored financial transactions and operational activities to ensure adherence to corporate policies and regulatory requirements in Venezuela Caracas.</w:t>
      </w:r>
    </w:p>
    <w:p>
      <w:pPr>
        <w:numPr>
          <w:ilvl w:val="0"/>
          <w:numId w:val="1002"/>
        </w:numPr>
        <w:pStyle w:val="Compact"/>
      </w:pPr>
      <w:r>
        <w:t xml:space="preserve">Identified discrepancies in accounting records and proposed corrective measures, resulting in a 30% reduction in financial errors within two years.</w:t>
      </w:r>
    </w:p>
    <w:p>
      <w:pPr>
        <w:numPr>
          <w:ilvl w:val="0"/>
          <w:numId w:val="1002"/>
        </w:numPr>
        <w:pStyle w:val="Compact"/>
      </w:pPr>
      <w:r>
        <w:t xml:space="preserve">Supported the finance department by preparing audits for government contracts, ensuring compliance with the Superintendencia de Valores and other oversight bodies.</w:t>
      </w:r>
    </w:p>
    <w:p>
      <w:pPr>
        <w:numPr>
          <w:ilvl w:val="0"/>
          <w:numId w:val="1002"/>
        </w:numPr>
        <w:pStyle w:val="Compact"/>
      </w:pPr>
      <w:r>
        <w:t xml:space="preserve">Contributed to the development of a risk management framework that enhanced decision-making processes for senior leadership in Caracas.</w:t>
      </w:r>
    </w:p>
    <w:p>
      <w:pPr>
        <w:numPr>
          <w:ilvl w:val="0"/>
          <w:numId w:val="1002"/>
        </w:numPr>
        <w:pStyle w:val="Compact"/>
      </w:pPr>
      <w:r>
        <w:t xml:space="preserve">Provided training sessions on audit methodologies to employees across multiple departments, improving overall financial accountability.</w:t>
      </w:r>
    </w:p>
    <w:bookmarkEnd w:id="22"/>
    <w:bookmarkStart w:id="23" w:name="education"/>
    <w:p>
      <w:pPr>
        <w:pStyle w:val="Heading2"/>
      </w:pPr>
      <w:r>
        <w:t xml:space="preserve">Education</w:t>
      </w:r>
    </w:p>
    <w:p>
      <w:pPr>
        <w:pStyle w:val="FirstParagraph"/>
      </w:pPr>
      <w:r>
        <w:rPr>
          <w:bCs/>
          <w:b/>
        </w:rPr>
        <w:t xml:space="preserve">Bachelor of Science in Accounting</w:t>
      </w:r>
      <w:r>
        <w:br/>
      </w:r>
      <w:r>
        <w:rPr>
          <w:iCs/>
          <w:i/>
        </w:rPr>
        <w:t xml:space="preserve">Universidad Simón Bolívar, Caracas, Venezuela</w:t>
      </w:r>
      <w:r>
        <w:t xml:space="preserve"> </w:t>
      </w:r>
      <w:r>
        <w:t xml:space="preserve">| Graduated: June 2013</w:t>
      </w:r>
    </w:p>
    <w:p>
      <w:pPr>
        <w:numPr>
          <w:ilvl w:val="0"/>
          <w:numId w:val="1003"/>
        </w:numPr>
        <w:pStyle w:val="Compact"/>
      </w:pPr>
      <w:r>
        <w:t xml:space="preserve">Relevant coursework: Financial Auditing, Taxation Law, Corporate Finance.</w:t>
      </w:r>
    </w:p>
    <w:p>
      <w:pPr>
        <w:numPr>
          <w:ilvl w:val="0"/>
          <w:numId w:val="1003"/>
        </w:numPr>
        <w:pStyle w:val="Compact"/>
      </w:pPr>
      <w:r>
        <w:t xml:space="preserve">Published research on the impact of inflation on audit practices in Venezuela.</w:t>
      </w:r>
    </w:p>
    <w:p>
      <w:pPr>
        <w:pStyle w:val="FirstParagraph"/>
      </w:pPr>
      <w:r>
        <w:rPr>
          <w:bCs/>
          <w:b/>
        </w:rPr>
        <w:t xml:space="preserve">Professional Certification in Internal Auditing</w:t>
      </w:r>
      <w:r>
        <w:br/>
      </w:r>
      <w:r>
        <w:rPr>
          <w:iCs/>
          <w:i/>
        </w:rPr>
        <w:t xml:space="preserve">Instituto de Contadores Públicos de Venezuela (ICPV)</w:t>
      </w:r>
      <w:r>
        <w:t xml:space="preserve"> </w:t>
      </w:r>
      <w:r>
        <w:t xml:space="preserve">| 2016</w:t>
      </w:r>
    </w:p>
    <w:p>
      <w:pPr>
        <w:numPr>
          <w:ilvl w:val="0"/>
          <w:numId w:val="1004"/>
        </w:numPr>
        <w:pStyle w:val="Compact"/>
      </w:pPr>
      <w:r>
        <w:t xml:space="preserve">Certified in the principles and practices of internal auditing, with a focus on Venezuela’s regulatory environment.</w:t>
      </w:r>
    </w:p>
    <w:p>
      <w:pPr>
        <w:numPr>
          <w:ilvl w:val="0"/>
          <w:numId w:val="1004"/>
        </w:numPr>
        <w:pStyle w:val="Compact"/>
      </w:pPr>
      <w:r>
        <w:t xml:space="preserve">Continuing education credits earned to maintain compliance with ICPV standards.</w:t>
      </w:r>
    </w:p>
    <w:bookmarkEnd w:id="23"/>
    <w:bookmarkStart w:id="24" w:name="skills"/>
    <w:p>
      <w:pPr>
        <w:pStyle w:val="Heading2"/>
      </w:pPr>
      <w:r>
        <w:t xml:space="preserve">Skills</w:t>
      </w:r>
    </w:p>
    <w:p>
      <w:pPr>
        <w:numPr>
          <w:ilvl w:val="0"/>
          <w:numId w:val="1005"/>
        </w:numPr>
        <w:pStyle w:val="Compact"/>
      </w:pPr>
      <w:r>
        <w:t xml:space="preserve">Financial Auditing (Venezuela Caracas-specific regulations)</w:t>
      </w:r>
    </w:p>
    <w:p>
      <w:pPr>
        <w:numPr>
          <w:ilvl w:val="0"/>
          <w:numId w:val="1005"/>
        </w:numPr>
        <w:pStyle w:val="Compact"/>
      </w:pPr>
      <w:r>
        <w:t xml:space="preserve">Accounting Software (QuickBooks, SAP, Excel)</w:t>
      </w:r>
    </w:p>
    <w:p>
      <w:pPr>
        <w:numPr>
          <w:ilvl w:val="0"/>
          <w:numId w:val="1005"/>
        </w:numPr>
        <w:pStyle w:val="Compact"/>
      </w:pPr>
      <w:r>
        <w:t xml:space="preserve">Knowledge of Venezuelan Tax Codes and Reporting Standards</w:t>
      </w:r>
    </w:p>
    <w:p>
      <w:pPr>
        <w:numPr>
          <w:ilvl w:val="0"/>
          <w:numId w:val="1005"/>
        </w:numPr>
        <w:pStyle w:val="Compact"/>
      </w:pPr>
      <w:r>
        <w:t xml:space="preserve">Risk Assessment and Mitigation Strategies</w:t>
      </w:r>
    </w:p>
    <w:p>
      <w:pPr>
        <w:numPr>
          <w:ilvl w:val="0"/>
          <w:numId w:val="1005"/>
        </w:numPr>
        <w:pStyle w:val="Compact"/>
      </w:pPr>
      <w:r>
        <w:t xml:space="preserve">Report Writing and Presentation Skills</w:t>
      </w:r>
    </w:p>
    <w:p>
      <w:pPr>
        <w:numPr>
          <w:ilvl w:val="0"/>
          <w:numId w:val="1005"/>
        </w:numPr>
        <w:pStyle w:val="Compact"/>
      </w:pPr>
      <w:r>
        <w:t xml:space="preserve">Strong Analytical Thinking and Problem-Solving Abilities</w:t>
      </w:r>
    </w:p>
    <w:p>
      <w:pPr>
        <w:numPr>
          <w:ilvl w:val="0"/>
          <w:numId w:val="1005"/>
        </w:numPr>
        <w:pStyle w:val="Compact"/>
      </w:pPr>
      <w:r>
        <w:t xml:space="preserve">Proficient in Spanish (Native) and English (Fluent)</w:t>
      </w:r>
    </w:p>
    <w:bookmarkEnd w:id="24"/>
    <w:bookmarkStart w:id="25" w:name="certifications"/>
    <w:p>
      <w:pPr>
        <w:pStyle w:val="Heading2"/>
      </w:pPr>
      <w:r>
        <w:t xml:space="preserve">Certifications</w:t>
      </w:r>
    </w:p>
    <w:p>
      <w:pPr>
        <w:numPr>
          <w:ilvl w:val="0"/>
          <w:numId w:val="1006"/>
        </w:numPr>
        <w:pStyle w:val="Compact"/>
      </w:pPr>
      <w:r>
        <w:t xml:space="preserve">Certified Internal Auditor (CIA) – IIA, 2019</w:t>
      </w:r>
    </w:p>
    <w:p>
      <w:pPr>
        <w:numPr>
          <w:ilvl w:val="0"/>
          <w:numId w:val="1006"/>
        </w:numPr>
        <w:pStyle w:val="Compact"/>
      </w:pPr>
      <w:r>
        <w:t xml:space="preserve">CPA (Certified Public Accountant) – Venezuela, 2015</w:t>
      </w:r>
    </w:p>
    <w:p>
      <w:pPr>
        <w:numPr>
          <w:ilvl w:val="0"/>
          <w:numId w:val="1006"/>
        </w:numPr>
        <w:pStyle w:val="Compact"/>
      </w:pPr>
      <w:r>
        <w:t xml:space="preserve">ISO 9001:2015 Quality Management Systems Auditor – 2020</w:t>
      </w:r>
    </w:p>
    <w:bookmarkEnd w:id="25"/>
    <w:bookmarkStart w:id="26"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Fluent (Reading, Writing, Speaking)</w:t>
      </w:r>
    </w:p>
    <w:bookmarkEnd w:id="26"/>
    <w:bookmarkStart w:id="27"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accountants in Caracas through the ICPV, providing guidance on audit practices and career development.</w:t>
      </w:r>
    </w:p>
    <w:p>
      <w:pPr>
        <w:pStyle w:val="BodyText"/>
      </w:pPr>
      <w:r>
        <w:rPr>
          <w:bCs/>
          <w:b/>
        </w:rPr>
        <w:t xml:space="preserve">Community Involvement:</w:t>
      </w:r>
      <w:r>
        <w:t xml:space="preserve"> </w:t>
      </w:r>
      <w:r>
        <w:t xml:space="preserve">Active participant in local financial literacy workshops, focusing on empowering small businesses in Venezuela Caracas.</w:t>
      </w:r>
    </w:p>
    <w:p>
      <w:pPr>
        <w:pStyle w:val="BodyText"/>
      </w:pPr>
      <w:r>
        <w:rPr>
          <w:bCs/>
          <w:b/>
        </w:rPr>
        <w:t xml:space="preserve">Professional Affiliations:</w:t>
      </w:r>
      <w:r>
        <w:t xml:space="preserve"> </w:t>
      </w:r>
      <w:r>
        <w:t xml:space="preserve">Member of the Institute of Public Accountants of Venezuela (ICPV) and the Association of Venezuelan Auditors (AAV).</w:t>
      </w:r>
    </w:p>
    <w:bookmarkEnd w:id="27"/>
    <w:p>
      <w:pPr>
        <w:pStyle w:val="BodyText"/>
      </w:pPr>
      <w:r>
        <w:t xml:space="preserve">This resume is tailored for an Auditor position in Venezuela Caracas, emphasizing local expertise and regulatory compliance.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Venezuela Caracas</dc:title>
  <dc:creator/>
  <dc:language>en</dc:language>
  <cp:keywords/>
  <dcterms:created xsi:type="dcterms:W3CDTF">2026-07-21T13:11:46Z</dcterms:created>
  <dcterms:modified xsi:type="dcterms:W3CDTF">2026-07-21T13:11:46Z</dcterms:modified>
</cp:coreProperties>
</file>

<file path=docProps/custom.xml><?xml version="1.0" encoding="utf-8"?>
<Properties xmlns="http://schemas.openxmlformats.org/officeDocument/2006/custom-properties" xmlns:vt="http://schemas.openxmlformats.org/officeDocument/2006/docPropsVTypes"/>
</file>