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d52954b9bab62b4e7dc507a9b332a10601901e6"/>
    <w:p>
      <w:pPr>
        <w:pStyle w:val="Heading1"/>
      </w:pPr>
      <w:r>
        <w:t xml:space="preserve">Resume: Automotive Engineer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Automotive Engineer with over 8 years of experience in designing, developing, and optimizing vehicle systems. My expertise spans automotive design, powertrain engineering, and sustainable mobility solutions. I have worked extensively in Australia Melbourne, contributing to projects that align with the region's focus on innovation and environmental responsibility. With a strong background in both traditional internal combustion engines and emerging electric vehicle (EV) technologies, I am dedicated to advancing the automotive industry through cutting-edge engineering practices. My goal is to leverage my technical knowledge and hands-on experience in Australia Melbourne to drive excellence in automotive solutions that meet global standards.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Delta Motors Australia</w:t>
      </w:r>
      <w:r>
        <w:t xml:space="preserve">, Melbourne, Victoria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next-generation powertrain systems for hybrid and electric vehicles, ensuring compliance with Australian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advanced driver-assistance systems (ADAS) into vehicle platforms, enhancing safety and performance in Australia Melbourne's diverse driving conditions.</w:t>
      </w:r>
    </w:p>
    <w:p>
      <w:pPr>
        <w:numPr>
          <w:ilvl w:val="0"/>
          <w:numId w:val="1001"/>
        </w:numPr>
        <w:pStyle w:val="Compact"/>
      </w:pPr>
      <w:r>
        <w:t xml:space="preserve">Optimized fuel efficiency and emissions for internal combustion engines through innovative engineering solutions, contributing to the company’s sustainability goals in Australia.</w:t>
      </w:r>
    </w:p>
    <w:p>
      <w:pPr>
        <w:numPr>
          <w:ilvl w:val="0"/>
          <w:numId w:val="1001"/>
        </w:numPr>
        <w:pStyle w:val="Compact"/>
      </w:pPr>
      <w:r>
        <w:t xml:space="preserve">Managed technical documentation and testing protocols for automotive components, ensuring adherence to ISO 26262 and AS/NZS 50001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vehicle manufacturing processes, reducing production costs by 15% through process optimization in Melbourne’s automotive facilities.</w:t>
      </w:r>
    </w:p>
    <w:bookmarkEnd w:id="22"/>
    <w:bookmarkStart w:id="23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Omega Automotive Solutions</w:t>
      </w:r>
      <w:r>
        <w:t xml:space="preserve">, Melbourne, Victoria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vehicle chassis systems, focusing on durability and performance for off-road and urban applications in Australia Melbourne.</w:t>
      </w:r>
    </w:p>
    <w:p>
      <w:pPr>
        <w:numPr>
          <w:ilvl w:val="0"/>
          <w:numId w:val="1002"/>
        </w:numPr>
        <w:pStyle w:val="Compact"/>
      </w:pPr>
      <w:r>
        <w:t xml:space="preserve">Conducted finite element analysis (FEA) to evaluate structural integrity of automotive components, resulting in a 20% improvement in material efficiency.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electric vehicle battery management systems, aligning with Australia’s growing EV market demand.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Melbourne to source high-quality materials, ensuring cost-effective production while maintaining quality standards.</w:t>
      </w:r>
    </w:p>
    <w:p>
      <w:pPr>
        <w:numPr>
          <w:ilvl w:val="0"/>
          <w:numId w:val="1002"/>
        </w:numPr>
        <w:pStyle w:val="Compact"/>
      </w:pPr>
      <w:r>
        <w:t xml:space="preserve">Presented engineering solutions at industry forums in Australia Melbourne, fostering partnerships with automotive stakeholders.</w:t>
      </w:r>
    </w:p>
    <w:bookmarkEnd w:id="23"/>
    <w:bookmarkStart w:id="24" w:name="internship-automotive-engineering"/>
    <w:p>
      <w:pPr>
        <w:pStyle w:val="Heading3"/>
      </w:pPr>
      <w:r>
        <w:t xml:space="preserve">Internship: Automotive Engineering</w:t>
      </w:r>
    </w:p>
    <w:p>
      <w:pPr>
        <w:pStyle w:val="FirstParagraph"/>
      </w:pPr>
      <w:r>
        <w:rPr>
          <w:bCs/>
          <w:b/>
        </w:rPr>
        <w:t xml:space="preserve">Vital Motors Australia</w:t>
      </w:r>
      <w:r>
        <w:t xml:space="preserve">, Melbourne, Victoria</w:t>
      </w:r>
      <w:r>
        <w:br/>
      </w:r>
      <w:r>
        <w:t xml:space="preserve">January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automotive assembly lines, understanding the practical aspects of vehicle manufacturing in Melbourne.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prototype components for a new SUV model, contributing to its successful launch in Australia.</w:t>
      </w:r>
    </w:p>
    <w:p>
      <w:pPr>
        <w:numPr>
          <w:ilvl w:val="0"/>
          <w:numId w:val="1003"/>
        </w:numPr>
        <w:pStyle w:val="Compact"/>
      </w:pPr>
      <w:r>
        <w:t xml:space="preserve">Learned industry-standard tools like CAD and MATLAB/Simulink, applying them to real-world engineering challenges in Australia Melbourne’s automotive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engineering-automotive"/>
    <w:p>
      <w:pPr>
        <w:pStyle w:val="Heading3"/>
      </w:pPr>
      <w:r>
        <w:t xml:space="preserve">Bachelor of Engineering (Automotive)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t xml:space="preserve">, Melbourne, Victoria</w:t>
      </w:r>
      <w:r>
        <w:br/>
      </w:r>
      <w:r>
        <w:t xml:space="preserve">Graduated: December 2013</w:t>
      </w:r>
    </w:p>
    <w:p>
      <w:pPr>
        <w:numPr>
          <w:ilvl w:val="0"/>
          <w:numId w:val="1004"/>
        </w:numPr>
        <w:pStyle w:val="Compact"/>
      </w:pPr>
      <w:r>
        <w:t xml:space="preserve">Relevant coursework: Automotive Systems Design, Thermodynamics, Vehicle Dynamics, and Sustainable Technologies.</w:t>
      </w:r>
    </w:p>
    <w:p>
      <w:pPr>
        <w:numPr>
          <w:ilvl w:val="0"/>
          <w:numId w:val="1004"/>
        </w:numPr>
        <w:pStyle w:val="Compact"/>
      </w:pPr>
      <w:r>
        <w:t xml:space="preserve">Received the Dean’s List Award for academic excellence in 2012 and 2013.</w:t>
      </w:r>
    </w:p>
    <w:bookmarkEnd w:id="26"/>
    <w:bookmarkStart w:id="27" w:name="X07d5ad6be1f0c570e9ecfdbf53c526791c487fc"/>
    <w:p>
      <w:pPr>
        <w:pStyle w:val="Heading3"/>
      </w:pPr>
      <w:r>
        <w:t xml:space="preserve">Diploma in Advanced Automotive Engineering</w:t>
      </w:r>
    </w:p>
    <w:p>
      <w:pPr>
        <w:pStyle w:val="FirstParagraph"/>
      </w:pPr>
      <w:r>
        <w:rPr>
          <w:bCs/>
          <w:b/>
        </w:rPr>
        <w:t xml:space="preserve">Swinburne University of Technology</w:t>
      </w:r>
      <w:r>
        <w:t xml:space="preserve">, Melbourne, Victoria</w:t>
      </w:r>
      <w:r>
        <w:br/>
      </w:r>
      <w:r>
        <w:t xml:space="preserve">Completed: June 2015</w:t>
      </w:r>
    </w:p>
    <w:p>
      <w:pPr>
        <w:numPr>
          <w:ilvl w:val="0"/>
          <w:numId w:val="1005"/>
        </w:numPr>
        <w:pStyle w:val="Compact"/>
      </w:pPr>
      <w:r>
        <w:t xml:space="preserve">Focused on emerging technologies such as autonomous systems and alternative energy sources.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EV battery thermal management, which was presented at the Australian Automotive Engineering Conference in Melbourne.</w:t>
      </w:r>
    </w:p>
    <w:bookmarkEnd w:id="27"/>
    <w:bookmarkEnd w:id="28"/>
    <w:bookmarkStart w:id="29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MATLAB/Simulink, ANSYS, C++, Python.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Automotive Technician (2016), AIA (Australian Institute of Automotive) Member since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Knowledge of Australian emissions standards and EV incentives in Melbourne.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45f24c2d2952f4e22359de286b6c833937508a3"/>
    <w:p>
      <w:pPr>
        <w:pStyle w:val="Heading3"/>
      </w:pPr>
      <w:r>
        <w:t xml:space="preserve">Electric Vehicle Development Project (2021)</w:t>
      </w:r>
    </w:p>
    <w:p>
      <w:pPr>
        <w:pStyle w:val="FirstParagraph"/>
      </w:pPr>
      <w:r>
        <w:rPr>
          <w:bCs/>
          <w:b/>
        </w:rPr>
        <w:t xml:space="preserve">Delta Motors Australia</w:t>
      </w:r>
      <w:r>
        <w:br/>
      </w:r>
      <w:r>
        <w:t xml:space="preserve">Led a team to develop a cost-effective electric vehicle prototype tailored for Australia Melbourne’s climate. The project resulted in a 30% reduction in energy consumption compared to existing models.</w:t>
      </w:r>
    </w:p>
    <w:bookmarkEnd w:id="30"/>
    <w:bookmarkStart w:id="31" w:name="hybrid-powertrain-optimization-2020"/>
    <w:p>
      <w:pPr>
        <w:pStyle w:val="Heading3"/>
      </w:pPr>
      <w:r>
        <w:t xml:space="preserve">Hybrid Powertrain Optimization (2020)</w:t>
      </w:r>
    </w:p>
    <w:p>
      <w:pPr>
        <w:pStyle w:val="FirstParagraph"/>
      </w:pPr>
      <w:r>
        <w:t xml:space="preserve">Collaborated with engineers at Omega Automotive Solutions to improve hybrid powertrain efficiency by 18%, contributing to Australia’s renewable energy initiatives.</w:t>
      </w:r>
    </w:p>
    <w:bookmarkEnd w:id="31"/>
    <w:bookmarkStart w:id="32" w:name="automotive-safety-research-2019"/>
    <w:p>
      <w:pPr>
        <w:pStyle w:val="Heading3"/>
      </w:pPr>
      <w:r>
        <w:t xml:space="preserve">Automotive Safety Research (2019)</w:t>
      </w:r>
    </w:p>
    <w:p>
      <w:pPr>
        <w:pStyle w:val="FirstParagraph"/>
      </w:pPr>
      <w:r>
        <w:t xml:space="preserve">Published a research paper on vehicle crashworthiness in the Australian Journal of Automotive Engineering, highlighting innovations for Melbourne’s urban driving environments.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Automotive (AIA) – Member since 2017.</w:t>
      </w:r>
    </w:p>
    <w:p>
      <w:pPr>
        <w:numPr>
          <w:ilvl w:val="0"/>
          <w:numId w:val="1007"/>
        </w:numPr>
        <w:pStyle w:val="Compact"/>
      </w:pPr>
      <w:r>
        <w:t xml:space="preserve">Member of the Society of Automotive Engineers (SAE) – Active participant in regional events in Melbourne.</w:t>
      </w:r>
    </w:p>
    <w:p>
      <w:pPr>
        <w:numPr>
          <w:ilvl w:val="0"/>
          <w:numId w:val="1007"/>
        </w:numPr>
        <w:pStyle w:val="Compact"/>
      </w:pPr>
      <w:r>
        <w:t xml:space="preserve">Contributor to automotive industry forums, including the Melbourne Automotive Innovation Summit (2021).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Full Australian driver’s license (Class 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RMIT University, focusing on automotive design and sustainability practices in Australia Melbourne.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events, and exploring Victoria’s scenic driving routes.</w:t>
      </w:r>
    </w:p>
    <w:bookmarkEnd w:id="35"/>
    <w:p>
      <w:pPr>
        <w:pStyle w:val="BodyText"/>
      </w:pPr>
      <w:r>
        <w:t xml:space="preserve">This resume is tailored for Automotive Engineer roles in Australia Melbourne. All information is accurate to the best of my knowledge.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| Australia Melbourne</dc:title>
  <dc:creator/>
  <dc:language>en</dc:language>
  <cp:keywords/>
  <dcterms:created xsi:type="dcterms:W3CDTF">2026-07-23T01:35:57Z</dcterms:created>
  <dcterms:modified xsi:type="dcterms:W3CDTF">2026-07-23T01:35:57Z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