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5fb6a5f9ec33393abc972b089768093752bdf66"/>
    <w:p>
      <w:pPr>
        <w:pStyle w:val="Heading1"/>
      </w:pPr>
      <w:r>
        <w:t xml:space="preserve">Resume: Automotive Engineer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Address:</w:t>
      </w:r>
      <w:r>
        <w:t xml:space="preserve"> </w:t>
      </w:r>
      <w:r>
        <w:t xml:space="preserve">Brussels, Belgium</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advanced automotive technologies, sustainability practices, and compliance with European Union regulations. Proven track record of delivering innovative solutions tailored to the dynamic automotive industry in Belgium Brussels. Committed to excellence in engineering and fostering collaboration across multidisciplinary teams.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CATIA), MATLAB/Simulink, ANSYS, AutoCAD</w:t>
      </w:r>
    </w:p>
    <w:p>
      <w:pPr>
        <w:numPr>
          <w:ilvl w:val="0"/>
          <w:numId w:val="1001"/>
        </w:numPr>
        <w:pStyle w:val="Compact"/>
      </w:pPr>
      <w:r>
        <w:rPr>
          <w:bCs/>
          <w:b/>
        </w:rPr>
        <w:t xml:space="preserve">Vehicle Systems:</w:t>
      </w:r>
      <w:r>
        <w:t xml:space="preserve"> </w:t>
      </w:r>
      <w:r>
        <w:t xml:space="preserve">Powertrain design, chassis dynamics, electrical systems integration</w:t>
      </w:r>
    </w:p>
    <w:p>
      <w:pPr>
        <w:numPr>
          <w:ilvl w:val="0"/>
          <w:numId w:val="1001"/>
        </w:numPr>
        <w:pStyle w:val="Compact"/>
      </w:pPr>
      <w:r>
        <w:rPr>
          <w:bCs/>
          <w:b/>
        </w:rPr>
        <w:t xml:space="preserve">Sustainability &amp; Compliance:</w:t>
      </w:r>
      <w:r>
        <w:t xml:space="preserve"> </w:t>
      </w:r>
      <w:r>
        <w:t xml:space="preserve">ISO 14001 standards, EU emission regulations (Euro 6/7), electric vehicle (EV) technologies</w:t>
      </w:r>
    </w:p>
    <w:p>
      <w:pPr>
        <w:numPr>
          <w:ilvl w:val="0"/>
          <w:numId w:val="1001"/>
        </w:numPr>
        <w:pStyle w:val="Compact"/>
      </w:pPr>
      <w:r>
        <w:rPr>
          <w:bCs/>
          <w:b/>
        </w:rPr>
        <w:t xml:space="preserve">Languages:</w:t>
      </w:r>
      <w:r>
        <w:t xml:space="preserve"> </w:t>
      </w:r>
      <w:r>
        <w:t xml:space="preserve">English (fluent), French (intermediate), Dutch (basic)</w:t>
      </w:r>
    </w:p>
    <w:p>
      <w:pPr>
        <w:numPr>
          <w:ilvl w:val="0"/>
          <w:numId w:val="1001"/>
        </w:numPr>
        <w:pStyle w:val="Compact"/>
      </w:pPr>
      <w:r>
        <w:rPr>
          <w:bCs/>
          <w:b/>
        </w:rPr>
        <w:t xml:space="preserve">Project Management:</w:t>
      </w:r>
      <w:r>
        <w:t xml:space="preserve"> </w:t>
      </w:r>
      <w:r>
        <w:t xml:space="preserve">Agile methodologies, Scrum, ISO 9001 quality control</w:t>
      </w:r>
    </w:p>
    <w:bookmarkEnd w:id="22"/>
    <w:bookmarkStart w:id="26" w:name="professional-experience"/>
    <w:p>
      <w:pPr>
        <w:pStyle w:val="Heading2"/>
      </w:pPr>
      <w:r>
        <w:t xml:space="preserve">Professional Experience</w:t>
      </w:r>
    </w:p>
    <w:bookmarkStart w:id="23" w:name="automotive-engineer"/>
    <w:p>
      <w:pPr>
        <w:pStyle w:val="Heading3"/>
      </w:pPr>
      <w:r>
        <w:rPr>
          <w:bCs/>
          <w:b/>
        </w:rPr>
        <w:t xml:space="preserve">Automotive Engineer</w:t>
      </w:r>
    </w:p>
    <w:p>
      <w:pPr>
        <w:pStyle w:val="FirstParagraph"/>
      </w:pPr>
      <w:r>
        <w:rPr>
          <w:iCs/>
          <w:i/>
        </w:rPr>
        <w:t xml:space="preserve">Belgian Automotive Solutions (BAS), Brussels, Belgium | [Start Date] - Present</w:t>
      </w:r>
    </w:p>
    <w:p>
      <w:pPr>
        <w:numPr>
          <w:ilvl w:val="0"/>
          <w:numId w:val="1002"/>
        </w:numPr>
        <w:pStyle w:val="Compact"/>
      </w:pPr>
      <w:r>
        <w:t xml:space="preserve">Lead the design and development of next-generation hybrid powertrains for commercial vehicles, ensuring compliance with European Union emission standards. Collaborated with cross-functional teams to integrate advanced battery management systems (BMS) and improve fuel efficiency by 12%.</w:t>
      </w:r>
    </w:p>
    <w:p>
      <w:pPr>
        <w:numPr>
          <w:ilvl w:val="0"/>
          <w:numId w:val="1002"/>
        </w:numPr>
        <w:pStyle w:val="Compact"/>
      </w:pPr>
      <w:r>
        <w:t xml:space="preserve">Conducted rigorous testing of vehicle chassis systems under varying road conditions in Brussels, optimizing suspension geometry for enhanced stability and driver comfort. Achieved a 15% reduction in maintenance costs through predictive diagnostics.</w:t>
      </w:r>
    </w:p>
    <w:p>
      <w:pPr>
        <w:numPr>
          <w:ilvl w:val="0"/>
          <w:numId w:val="1002"/>
        </w:numPr>
        <w:pStyle w:val="Compact"/>
      </w:pPr>
      <w:r>
        <w:t xml:space="preserve">Partnered with local suppliers in Belgium to implement sustainable manufacturing practices, reducing material waste by 20% and aligning with the EU’s circular economy goals.</w:t>
      </w:r>
    </w:p>
    <w:p>
      <w:pPr>
        <w:numPr>
          <w:ilvl w:val="0"/>
          <w:numId w:val="1002"/>
        </w:numPr>
        <w:pStyle w:val="Compact"/>
      </w:pPr>
      <w:r>
        <w:t xml:space="preserve">Delivered presentations on automotive innovation to stakeholders in Brussels, emphasizing the role of electric vehicles (EVs) in achieving carbon neutrality by 2035.</w:t>
      </w:r>
    </w:p>
    <w:bookmarkEnd w:id="23"/>
    <w:bookmarkStart w:id="24" w:name="senior-automotive-designer"/>
    <w:p>
      <w:pPr>
        <w:pStyle w:val="Heading3"/>
      </w:pPr>
      <w:r>
        <w:rPr>
          <w:bCs/>
          <w:b/>
        </w:rPr>
        <w:t xml:space="preserve">Senior Automotive Designer</w:t>
      </w:r>
    </w:p>
    <w:p>
      <w:pPr>
        <w:pStyle w:val="FirstParagraph"/>
      </w:pPr>
      <w:r>
        <w:rPr>
          <w:iCs/>
          <w:i/>
        </w:rPr>
        <w:t xml:space="preserve">NovaTech Engineering, Brussels, Belgium | [Start Date] - [End Date]</w:t>
      </w:r>
    </w:p>
    <w:p>
      <w:pPr>
        <w:numPr>
          <w:ilvl w:val="0"/>
          <w:numId w:val="1003"/>
        </w:numPr>
        <w:pStyle w:val="Compact"/>
      </w:pPr>
      <w:r>
        <w:t xml:space="preserve">Designed and validated electrical architecture for autonomous driving systems, ensuring seamless integration with existing vehicle frameworks. Partnered with Belgian tech startups to pilot AI-driven diagnostics tools in commercial fleets.</w:t>
      </w:r>
    </w:p>
    <w:p>
      <w:pPr>
        <w:numPr>
          <w:ilvl w:val="0"/>
          <w:numId w:val="1003"/>
        </w:numPr>
        <w:pStyle w:val="Compact"/>
      </w:pPr>
      <w:r>
        <w:t xml:space="preserve">Managed the development of a modular vehicle platform for electric buses, tailored to meet the urban mobility needs of Brussels. The project received funding from the European Green Deal initiative.</w:t>
      </w:r>
    </w:p>
    <w:p>
      <w:pPr>
        <w:numPr>
          <w:ilvl w:val="0"/>
          <w:numId w:val="1003"/>
        </w:numPr>
        <w:pStyle w:val="Compact"/>
      </w:pPr>
      <w:r>
        <w:t xml:space="preserve">Conducted failure mode and effects analysis (FMEA) on critical components, reducing recalls by 25% and improving customer satisfaction scores in Belgium.</w:t>
      </w:r>
    </w:p>
    <w:p>
      <w:pPr>
        <w:numPr>
          <w:ilvl w:val="0"/>
          <w:numId w:val="1003"/>
        </w:numPr>
        <w:pStyle w:val="Compact"/>
      </w:pPr>
      <w:r>
        <w:t xml:space="preserve">Provided technical support to automotive OEMs in Belgium, offering solutions for compliance with EU regulations on vehicle safety and emissions.</w:t>
      </w:r>
    </w:p>
    <w:bookmarkEnd w:id="24"/>
    <w:bookmarkStart w:id="25" w:name="intern-automotive-engineer"/>
    <w:p>
      <w:pPr>
        <w:pStyle w:val="Heading3"/>
      </w:pPr>
      <w:r>
        <w:rPr>
          <w:bCs/>
          <w:b/>
        </w:rPr>
        <w:t xml:space="preserve">Intern Automotive Engineer</w:t>
      </w:r>
    </w:p>
    <w:p>
      <w:pPr>
        <w:pStyle w:val="FirstParagraph"/>
      </w:pPr>
      <w:r>
        <w:rPr>
          <w:iCs/>
          <w:i/>
        </w:rPr>
        <w:t xml:space="preserve">Volkswagen Group Research Center, Brussels, Belgium | [Start Date] - [End Date]</w:t>
      </w:r>
    </w:p>
    <w:p>
      <w:pPr>
        <w:numPr>
          <w:ilvl w:val="0"/>
          <w:numId w:val="1004"/>
        </w:numPr>
        <w:pStyle w:val="Compact"/>
      </w:pPr>
      <w:r>
        <w:t xml:space="preserve">Assisted in the development of lightweight materials for vehicle bodies, contributing to a 10% reduction in overall weight for prototype models.</w:t>
      </w:r>
    </w:p>
    <w:p>
      <w:pPr>
        <w:numPr>
          <w:ilvl w:val="0"/>
          <w:numId w:val="1004"/>
        </w:numPr>
        <w:pStyle w:val="Compact"/>
      </w:pPr>
      <w:r>
        <w:t xml:space="preserve">Supported the testing of autonomous driving algorithms using real-world data collected from Brussels’ urban environments. Published findings in an internal technical report on smart mobility solutions.</w:t>
      </w:r>
    </w:p>
    <w:p>
      <w:pPr>
        <w:numPr>
          <w:ilvl w:val="0"/>
          <w:numId w:val="1004"/>
        </w:numPr>
        <w:pStyle w:val="Compact"/>
      </w:pPr>
      <w:r>
        <w:t xml:space="preserve">Collaborated with engineers to design energy-efficient HVAC systems for electric vehicles, aligning with the EU’s sustainability targets.</w:t>
      </w:r>
    </w:p>
    <w:bookmarkEnd w:id="25"/>
    <w:bookmarkEnd w:id="26"/>
    <w:bookmarkStart w:id="27" w:name="education"/>
    <w:p>
      <w:pPr>
        <w:pStyle w:val="Heading2"/>
      </w:pPr>
      <w:r>
        <w:t xml:space="preserve">Education</w:t>
      </w:r>
    </w:p>
    <w:p>
      <w:pPr>
        <w:pStyle w:val="FirstParagraph"/>
      </w:pPr>
      <w:r>
        <w:rPr>
          <w:bCs/>
          <w:b/>
        </w:rPr>
        <w:t xml:space="preserve">MSc in Automotive Engineering</w:t>
      </w:r>
      <w:r>
        <w:br/>
      </w:r>
      <w:r>
        <w:t xml:space="preserve">École Polytechnique de Bruxelles, Brussels, Belgium | [Year]</w:t>
      </w:r>
    </w:p>
    <w:p>
      <w:pPr>
        <w:pStyle w:val="BodyText"/>
      </w:pPr>
      <w:r>
        <w:rPr>
          <w:bCs/>
          <w:b/>
        </w:rPr>
        <w:t xml:space="preserve">BSc in Mechanical Engineering</w:t>
      </w:r>
      <w:r>
        <w:br/>
      </w:r>
      <w:r>
        <w:t xml:space="preserve">KU Leuven, Belgium | [Year]</w:t>
      </w:r>
    </w:p>
    <w:bookmarkEnd w:id="27"/>
    <w:bookmarkStart w:id="28" w:name="certifications-training"/>
    <w:p>
      <w:pPr>
        <w:pStyle w:val="Heading2"/>
      </w:pPr>
      <w:r>
        <w:t xml:space="preserve">Certifications &amp; Training</w:t>
      </w:r>
    </w:p>
    <w:p>
      <w:pPr>
        <w:numPr>
          <w:ilvl w:val="0"/>
          <w:numId w:val="1005"/>
        </w:numPr>
        <w:pStyle w:val="Compact"/>
      </w:pPr>
      <w:r>
        <w:t xml:space="preserve">ISO 9001:2015 Quality Management Systems Certification (Belgian Institute of Standards, 2023)</w:t>
      </w:r>
    </w:p>
    <w:p>
      <w:pPr>
        <w:numPr>
          <w:ilvl w:val="0"/>
          <w:numId w:val="1005"/>
        </w:numPr>
        <w:pStyle w:val="Compact"/>
      </w:pPr>
      <w:r>
        <w:t xml:space="preserve">EU Emission Compliance Specialist (European Automotive Association, 2022)</w:t>
      </w:r>
    </w:p>
    <w:p>
      <w:pPr>
        <w:numPr>
          <w:ilvl w:val="0"/>
          <w:numId w:val="1005"/>
        </w:numPr>
        <w:pStyle w:val="Compact"/>
      </w:pPr>
      <w:r>
        <w:t xml:space="preserve">CAD Advanced Training (SolidWorks Certified Professional, 2021)</w:t>
      </w:r>
    </w:p>
    <w:p>
      <w:pPr>
        <w:numPr>
          <w:ilvl w:val="0"/>
          <w:numId w:val="1005"/>
        </w:numPr>
        <w:pStyle w:val="Compact"/>
      </w:pPr>
      <w:r>
        <w:t xml:space="preserve">Project Management Professional (PMP) Certification (PMI, 2019)</w:t>
      </w:r>
    </w:p>
    <w:bookmarkEnd w:id="28"/>
    <w:bookmarkStart w:id="29" w:name="projects-contributions"/>
    <w:p>
      <w:pPr>
        <w:pStyle w:val="Heading2"/>
      </w:pPr>
      <w:r>
        <w:t xml:space="preserve">Projects &amp; Contributions</w:t>
      </w:r>
    </w:p>
    <w:p>
      <w:pPr>
        <w:pStyle w:val="FirstParagraph"/>
      </w:pPr>
      <w:r>
        <w:rPr>
          <w:bCs/>
          <w:b/>
        </w:rPr>
        <w:t xml:space="preserve">Berlin-Brussels EV Charging Network Initiative</w:t>
      </w:r>
      <w:r>
        <w:t xml:space="preserve"> </w:t>
      </w:r>
      <w:r>
        <w:t xml:space="preserve">(2023) - Collaborated with Belgian and German engineers to design a scalable EV charging infrastructure, focusing on interoperability and energy efficiency. The project was recognized by the European Commission for its contribution to sustainable mobility.</w:t>
      </w:r>
    </w:p>
    <w:p>
      <w:pPr>
        <w:pStyle w:val="BodyText"/>
      </w:pPr>
      <w:r>
        <w:rPr>
          <w:bCs/>
          <w:b/>
        </w:rPr>
        <w:t xml:space="preserve">Sustainable Manufacturing Framework for Automotive OEMs in Brussels</w:t>
      </w:r>
      <w:r>
        <w:t xml:space="preserve"> </w:t>
      </w:r>
      <w:r>
        <w:t xml:space="preserve">(2022) - Developed a blueprint for zero-waste production processes, adopted by three major automotive suppliers in Belgium.</w:t>
      </w:r>
    </w:p>
    <w:bookmarkEnd w:id="29"/>
    <w:bookmarkStart w:id="30" w:name="professional-affiliations"/>
    <w:p>
      <w:pPr>
        <w:pStyle w:val="Heading2"/>
      </w:pPr>
      <w:r>
        <w:t xml:space="preserve">Professional Affiliations</w:t>
      </w:r>
    </w:p>
    <w:p>
      <w:pPr>
        <w:numPr>
          <w:ilvl w:val="0"/>
          <w:numId w:val="1006"/>
        </w:numPr>
        <w:pStyle w:val="Compact"/>
      </w:pPr>
      <w:r>
        <w:t xml:space="preserve">Member, Belgian Automotive Engineers Association (BAEA)</w:t>
      </w:r>
    </w:p>
    <w:p>
      <w:pPr>
        <w:numPr>
          <w:ilvl w:val="0"/>
          <w:numId w:val="1006"/>
        </w:numPr>
        <w:pStyle w:val="Compact"/>
      </w:pPr>
      <w:r>
        <w:t xml:space="preserve">Volunteer, Brussels Tech Innovators Network (BTIN)</w:t>
      </w:r>
    </w:p>
    <w:p>
      <w:pPr>
        <w:numPr>
          <w:ilvl w:val="0"/>
          <w:numId w:val="1006"/>
        </w:numPr>
        <w:pStyle w:val="Compact"/>
      </w:pPr>
      <w:r>
        <w:t xml:space="preserve">Contributor, European Journal of Automotive Engineering</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(intermediate), Dutch (basic)</w:t>
      </w:r>
    </w:p>
    <w:p>
      <w:pPr>
        <w:pStyle w:val="BodyText"/>
      </w:pPr>
      <w:r>
        <w:rPr>
          <w:bCs/>
          <w:b/>
        </w:rPr>
        <w:t xml:space="preserve">Hobbies:</w:t>
      </w:r>
      <w:r>
        <w:t xml:space="preserve"> </w:t>
      </w:r>
      <w:r>
        <w:t xml:space="preserve">Automotive restoration, motorsport events in Belgium, and exploring EV charging infrastructure in Brussels.</w:t>
      </w:r>
    </w:p>
    <w:bookmarkEnd w:id="31"/>
    <w:p>
      <w:pPr>
        <w:pStyle w:val="BodyText"/>
      </w:pPr>
      <w:r>
        <w:rPr>
          <w:iCs/>
          <w:i/>
        </w:rPr>
        <w:t xml:space="preserve">Automotive Engineer | Belgium Brussels | Driving Innovation in Mobility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Belgium Brussels</dc:title>
  <dc:creator/>
  <cp:keywords/>
  <dcterms:created xsi:type="dcterms:W3CDTF">2026-07-21T11:26:01Z</dcterms:created>
  <dcterms:modified xsi:type="dcterms:W3CDTF">2026-07-21T11:26:01Z</dcterms:modified>
</cp:coreProperties>
</file>

<file path=docProps/custom.xml><?xml version="1.0" encoding="utf-8"?>
<Properties xmlns="http://schemas.openxmlformats.org/officeDocument/2006/custom-properties" xmlns:vt="http://schemas.openxmlformats.org/officeDocument/2006/docPropsVTypes"/>
</file>