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Automotive</w:t>
      </w:r>
      <w:r>
        <w:t xml:space="preserve"> </w:t>
      </w:r>
      <w:r>
        <w:t xml:space="preserve">Engineer</w:t>
      </w:r>
      <w:r>
        <w:t xml:space="preserve"> </w:t>
      </w:r>
      <w:r>
        <w:t xml:space="preserve">Resume</w:t>
      </w:r>
      <w:r>
        <w:t xml:space="preserve"> </w:t>
      </w:r>
      <w:r>
        <w:t xml:space="preserve">-</w:t>
      </w:r>
      <w:r>
        <w:t xml:space="preserve"> </w:t>
      </w:r>
      <w:r>
        <w:t xml:space="preserve">Canada</w:t>
      </w:r>
      <w:r>
        <w:t xml:space="preserve"> </w:t>
      </w:r>
      <w:r>
        <w:t xml:space="preserve">Toronto</w:t>
      </w:r>
    </w:p>
    <w:bookmarkStart w:id="20" w:name="john-doe"/>
    <w:p>
      <w:pPr>
        <w:pStyle w:val="Heading1"/>
      </w:pPr>
      <w:r>
        <w:t xml:space="preserve">John Doe</w:t>
      </w:r>
    </w:p>
    <w:p>
      <w:pPr>
        <w:pStyle w:val="FirstParagraph"/>
      </w:pPr>
      <w:r>
        <w:rPr>
          <w:bCs/>
          <w:b/>
        </w:rPr>
        <w:t xml:space="preserve">Automotive Engineer</w:t>
      </w:r>
    </w:p>
    <w:p>
      <w:pPr>
        <w:pStyle w:val="BodyText"/>
      </w:pPr>
      <w:r>
        <w:t xml:space="preserve">Email: john.doe@example.com | Phone: (416) 555-0198 | LinkedIn: linkedin.com/in/johndoe</w:t>
      </w:r>
    </w:p>
    <w:p>
      <w:pPr>
        <w:pStyle w:val="BodyText"/>
      </w:pPr>
      <w:r>
        <w:t xml:space="preserve">Canada Toronto | Professional Engineer (P.Eng.)</w:t>
      </w:r>
    </w:p>
    <w:bookmarkEnd w:id="20"/>
    <w:bookmarkStart w:id="21" w:name="professional-summary"/>
    <w:p>
      <w:pPr>
        <w:pStyle w:val="Heading2"/>
      </w:pPr>
      <w:r>
        <w:t xml:space="preserve">Professional Summary</w:t>
      </w:r>
    </w:p>
    <w:p>
      <w:pPr>
        <w:pStyle w:val="FirstParagraph"/>
      </w:pPr>
      <w:r>
        <w:t xml:space="preserve">A dedicated and innovative Automotive Engineer with over 8 years of experience in designing, developing, and optimizing vehicle systems for global automotive markets. Specialized in advanced powertrain technologies, vehicle dynamics, and compliance with Canadian regulations such as the Canadian Motor Vehicle Safety Standards (CMVSS). Proficient in leveraging industry-leading software (CAD, CAE) to deliver high-performance automotive solutions. Committed to advancing sustainable mobility solutions aligned with Canada's environmental goals and Toronto’s growing electric vehicle ecosystem.</w:t>
      </w:r>
    </w:p>
    <w:bookmarkEnd w:id="21"/>
    <w:bookmarkStart w:id="25" w:name="professional-experience"/>
    <w:p>
      <w:pPr>
        <w:pStyle w:val="Heading2"/>
      </w:pPr>
      <w:r>
        <w:t xml:space="preserve">Professional Experience</w:t>
      </w:r>
    </w:p>
    <w:bookmarkStart w:id="22" w:name="senior-automotive-engineer"/>
    <w:p>
      <w:pPr>
        <w:pStyle w:val="Heading3"/>
      </w:pPr>
      <w:r>
        <w:t xml:space="preserve">Senior Automotive Engineer</w:t>
      </w:r>
    </w:p>
    <w:p>
      <w:pPr>
        <w:pStyle w:val="FirstParagraph"/>
      </w:pPr>
      <w:r>
        <w:rPr>
          <w:bCs/>
          <w:b/>
        </w:rPr>
        <w:t xml:space="preserve">Volkswagen Canada Inc., Toronto, ON</w:t>
      </w:r>
      <w:r>
        <w:t xml:space="preserve"> </w:t>
      </w:r>
      <w:r>
        <w:t xml:space="preserve">| Jan 2021 – Present</w:t>
      </w:r>
    </w:p>
    <w:p>
      <w:pPr>
        <w:numPr>
          <w:ilvl w:val="0"/>
          <w:numId w:val="1001"/>
        </w:numPr>
        <w:pStyle w:val="Compact"/>
      </w:pPr>
      <w:r>
        <w:t xml:space="preserve">Lead the design and validation of hybrid powertrain systems for upcoming models, ensuring compliance with Canadian emission standards and energy efficiency targets.</w:t>
      </w:r>
    </w:p>
    <w:p>
      <w:pPr>
        <w:numPr>
          <w:ilvl w:val="0"/>
          <w:numId w:val="1001"/>
        </w:numPr>
        <w:pStyle w:val="Compact"/>
      </w:pPr>
      <w:r>
        <w:t xml:space="preserve">Collaborate with cross-functional teams to integrate advanced driver-assistance systems (ADAS) into vehicles, focusing on safety and user experience in Canadian climate conditions.</w:t>
      </w:r>
    </w:p>
    <w:p>
      <w:pPr>
        <w:numPr>
          <w:ilvl w:val="0"/>
          <w:numId w:val="1001"/>
        </w:numPr>
        <w:pStyle w:val="Compact"/>
      </w:pPr>
      <w:r>
        <w:t xml:space="preserve">Conducted extensive testing of vehicle components under extreme weather scenarios, contributing to the development of durable automotive solutions for Toronto's variable climate.</w:t>
      </w:r>
    </w:p>
    <w:p>
      <w:pPr>
        <w:numPr>
          <w:ilvl w:val="0"/>
          <w:numId w:val="1001"/>
        </w:numPr>
        <w:pStyle w:val="Compact"/>
      </w:pPr>
      <w:r>
        <w:t xml:space="preserve">Contributed to the optimization of manufacturing processes, reducing production costs by 12% while maintaining quality benchmarks for Canadian markets.</w:t>
      </w:r>
    </w:p>
    <w:bookmarkEnd w:id="22"/>
    <w:bookmarkStart w:id="23" w:name="automotive-engineer"/>
    <w:p>
      <w:pPr>
        <w:pStyle w:val="Heading3"/>
      </w:pPr>
      <w:r>
        <w:t xml:space="preserve">Automotive Engineer</w:t>
      </w:r>
    </w:p>
    <w:p>
      <w:pPr>
        <w:pStyle w:val="FirstParagraph"/>
      </w:pPr>
      <w:r>
        <w:rPr>
          <w:bCs/>
          <w:b/>
        </w:rPr>
        <w:t xml:space="preserve">Toyota Canada Inc., Toronto, ON</w:t>
      </w:r>
      <w:r>
        <w:t xml:space="preserve"> </w:t>
      </w:r>
      <w:r>
        <w:t xml:space="preserve">| May 2017 – Dec 2020</w:t>
      </w:r>
    </w:p>
    <w:p>
      <w:pPr>
        <w:numPr>
          <w:ilvl w:val="0"/>
          <w:numId w:val="1002"/>
        </w:numPr>
        <w:pStyle w:val="Compact"/>
      </w:pPr>
      <w:r>
        <w:t xml:space="preserve">Designed and tested automotive components for hybrid and electric vehicles, aligning with Toyota’s commitment to sustainability and innovation in Canada.</w:t>
      </w:r>
    </w:p>
    <w:p>
      <w:pPr>
        <w:numPr>
          <w:ilvl w:val="0"/>
          <w:numId w:val="1002"/>
        </w:numPr>
        <w:pStyle w:val="Compact"/>
      </w:pPr>
      <w:r>
        <w:t xml:space="preserve">Developed technical documentation for regulatory compliance, including CMVSS certifications for new vehicle models launched in Toronto and surrounding regions.</w:t>
      </w:r>
    </w:p>
    <w:p>
      <w:pPr>
        <w:numPr>
          <w:ilvl w:val="0"/>
          <w:numId w:val="1002"/>
        </w:numPr>
        <w:pStyle w:val="Compact"/>
      </w:pPr>
      <w:r>
        <w:t xml:space="preserve">Partnered with suppliers to ensure the quality and reliability of automotive parts, reducing defect rates by 18% through rigorous inspection protocols.</w:t>
      </w:r>
    </w:p>
    <w:p>
      <w:pPr>
        <w:numPr>
          <w:ilvl w:val="0"/>
          <w:numId w:val="1002"/>
        </w:numPr>
        <w:pStyle w:val="Compact"/>
      </w:pPr>
      <w:r>
        <w:t xml:space="preserve">Supported the launch of Toyota’s first all-electric SUV in Canada, focusing on battery thermal management systems tailored for cold-weather performance in Toronto.</w:t>
      </w:r>
    </w:p>
    <w:bookmarkEnd w:id="23"/>
    <w:bookmarkStart w:id="24" w:name="junior-automotive-engineer"/>
    <w:p>
      <w:pPr>
        <w:pStyle w:val="Heading3"/>
      </w:pPr>
      <w:r>
        <w:t xml:space="preserve">Junior Automotive Engineer</w:t>
      </w:r>
    </w:p>
    <w:p>
      <w:pPr>
        <w:pStyle w:val="FirstParagraph"/>
      </w:pPr>
      <w:r>
        <w:rPr>
          <w:bCs/>
          <w:b/>
        </w:rPr>
        <w:t xml:space="preserve">Ford of Canada, Windsor, ON</w:t>
      </w:r>
      <w:r>
        <w:t xml:space="preserve"> </w:t>
      </w:r>
      <w:r>
        <w:t xml:space="preserve">| Sep 2014 – Apr 2017</w:t>
      </w:r>
    </w:p>
    <w:p>
      <w:pPr>
        <w:numPr>
          <w:ilvl w:val="0"/>
          <w:numId w:val="1003"/>
        </w:numPr>
        <w:pStyle w:val="Compact"/>
      </w:pPr>
      <w:r>
        <w:t xml:space="preserve">Assisted in the development of vehicle chassis systems, ensuring alignment with Canadian safety and performance standards.</w:t>
      </w:r>
    </w:p>
    <w:p>
      <w:pPr>
        <w:numPr>
          <w:ilvl w:val="0"/>
          <w:numId w:val="1003"/>
        </w:numPr>
        <w:pStyle w:val="Compact"/>
      </w:pPr>
      <w:r>
        <w:t xml:space="preserve">Conducted simulations using ANSYS and MATLAB to analyze stress distribution and structural integrity of automotive components.</w:t>
      </w:r>
    </w:p>
    <w:p>
      <w:pPr>
        <w:numPr>
          <w:ilvl w:val="0"/>
          <w:numId w:val="1003"/>
        </w:numPr>
        <w:pStyle w:val="Compact"/>
      </w:pPr>
      <w:r>
        <w:t xml:space="preserve">Supported the calibration of engine control units (ECUs) for fuel efficiency improvements, contributing to Ford’s environmental sustainability goals in Canada.</w:t>
      </w:r>
    </w:p>
    <w:p>
      <w:pPr>
        <w:numPr>
          <w:ilvl w:val="0"/>
          <w:numId w:val="1003"/>
        </w:numPr>
        <w:pStyle w:val="Compact"/>
      </w:pPr>
      <w:r>
        <w:t xml:space="preserve">Participated in field testing of prototypes across Canadian regions, including Toronto, to evaluate real-world performance under diverse conditions.</w:t>
      </w:r>
    </w:p>
    <w:bookmarkEnd w:id="24"/>
    <w:bookmarkEnd w:id="25"/>
    <w:bookmarkStart w:id="27" w:name="education"/>
    <w:p>
      <w:pPr>
        <w:pStyle w:val="Heading2"/>
      </w:pPr>
      <w:r>
        <w:t xml:space="preserve">Education</w:t>
      </w:r>
    </w:p>
    <w:bookmarkStart w:id="26" w:name="X7fd321f06eedc29a7d720564d084607d725d81f"/>
    <w:p>
      <w:pPr>
        <w:pStyle w:val="Heading3"/>
      </w:pPr>
      <w:r>
        <w:t xml:space="preserve">Bachelor of Engineering in Mechanical Engineering</w:t>
      </w:r>
    </w:p>
    <w:p>
      <w:pPr>
        <w:pStyle w:val="FirstParagraph"/>
      </w:pPr>
      <w:r>
        <w:rPr>
          <w:bCs/>
          <w:b/>
        </w:rPr>
        <w:t xml:space="preserve">University of Toronto, Canada</w:t>
      </w:r>
      <w:r>
        <w:t xml:space="preserve"> </w:t>
      </w:r>
      <w:r>
        <w:t xml:space="preserve">| Graduated: May 2014</w:t>
      </w:r>
    </w:p>
    <w:p>
      <w:pPr>
        <w:numPr>
          <w:ilvl w:val="0"/>
          <w:numId w:val="1004"/>
        </w:numPr>
        <w:pStyle w:val="Compact"/>
      </w:pPr>
      <w:r>
        <w:t xml:space="preserve">Relevant coursework: Automotive Systems Design, Thermodynamics, Vehicle Dynamics, and Materials Engineering.</w:t>
      </w:r>
    </w:p>
    <w:p>
      <w:pPr>
        <w:numPr>
          <w:ilvl w:val="0"/>
          <w:numId w:val="1004"/>
        </w:numPr>
        <w:pStyle w:val="Compact"/>
      </w:pPr>
      <w:r>
        <w:t xml:space="preserve">Pursued research on sustainable vehicle technologies during studies, aligning with Canada’s focus on green innovation.</w:t>
      </w:r>
    </w:p>
    <w:bookmarkEnd w:id="26"/>
    <w:bookmarkEnd w:id="27"/>
    <w:bookmarkStart w:id="28" w:name="skills"/>
    <w:p>
      <w:pPr>
        <w:pStyle w:val="Heading2"/>
      </w:pPr>
      <w:r>
        <w:t xml:space="preserve">Skills</w:t>
      </w:r>
    </w:p>
    <w:p>
      <w:pPr>
        <w:numPr>
          <w:ilvl w:val="0"/>
          <w:numId w:val="1005"/>
        </w:numPr>
        <w:pStyle w:val="Compact"/>
      </w:pPr>
      <w:r>
        <w:rPr>
          <w:bCs/>
          <w:b/>
        </w:rPr>
        <w:t xml:space="preserve">Technical:</w:t>
      </w:r>
      <w:r>
        <w:t xml:space="preserve"> </w:t>
      </w:r>
      <w:r>
        <w:t xml:space="preserve">CAD (SolidWorks, AutoCAD), CAE (ANSYS, MATLAB), OBD-II Diagnostic Tools, Finite Element Analysis (FEA)</w:t>
      </w:r>
    </w:p>
    <w:p>
      <w:pPr>
        <w:numPr>
          <w:ilvl w:val="0"/>
          <w:numId w:val="1005"/>
        </w:numPr>
        <w:pStyle w:val="Compact"/>
      </w:pPr>
      <w:r>
        <w:rPr>
          <w:bCs/>
          <w:b/>
        </w:rPr>
        <w:t xml:space="preserve">Software:</w:t>
      </w:r>
      <w:r>
        <w:t xml:space="preserve"> </w:t>
      </w:r>
      <w:r>
        <w:t xml:space="preserve">Microsoft Office Suite, SAP ERP, PLM Systems</w:t>
      </w:r>
    </w:p>
    <w:p>
      <w:pPr>
        <w:numPr>
          <w:ilvl w:val="0"/>
          <w:numId w:val="1005"/>
        </w:numPr>
        <w:pStyle w:val="Compact"/>
      </w:pPr>
      <w:r>
        <w:rPr>
          <w:bCs/>
          <w:b/>
        </w:rPr>
        <w:t xml:space="preserve">Languages:</w:t>
      </w:r>
      <w:r>
        <w:t xml:space="preserve"> </w:t>
      </w:r>
      <w:r>
        <w:t xml:space="preserve">English (Fluent), French (Intermediate)</w:t>
      </w:r>
    </w:p>
    <w:p>
      <w:pPr>
        <w:numPr>
          <w:ilvl w:val="0"/>
          <w:numId w:val="1005"/>
        </w:numPr>
        <w:pStyle w:val="Compact"/>
      </w:pPr>
      <w:r>
        <w:rPr>
          <w:bCs/>
          <w:b/>
        </w:rPr>
        <w:t xml:space="preserve">Certifications:</w:t>
      </w:r>
      <w:r>
        <w:t xml:space="preserve"> </w:t>
      </w:r>
      <w:r>
        <w:t xml:space="preserve">Professional Engineer License in Ontario (P.Eng.), ISO 9001 Quality Management Systems</w:t>
      </w:r>
    </w:p>
    <w:bookmarkEnd w:id="28"/>
    <w:bookmarkStart w:id="29" w:name="professional-affiliations"/>
    <w:p>
      <w:pPr>
        <w:pStyle w:val="Heading2"/>
      </w:pPr>
      <w:r>
        <w:t xml:space="preserve">Professional Affiliations</w:t>
      </w:r>
    </w:p>
    <w:p>
      <w:pPr>
        <w:numPr>
          <w:ilvl w:val="0"/>
          <w:numId w:val="1006"/>
        </w:numPr>
        <w:pStyle w:val="Compact"/>
      </w:pPr>
      <w:r>
        <w:t xml:space="preserve">Member, Society of Automotive Engineers (SAE) – Canada Chapter</w:t>
      </w:r>
    </w:p>
    <w:p>
      <w:pPr>
        <w:numPr>
          <w:ilvl w:val="0"/>
          <w:numId w:val="1006"/>
        </w:numPr>
        <w:pStyle w:val="Compact"/>
      </w:pPr>
      <w:r>
        <w:t xml:space="preserve">Volunteer, Toronto Auto Show Committee (2020–2023)</w:t>
      </w:r>
    </w:p>
    <w:p>
      <w:pPr>
        <w:numPr>
          <w:ilvl w:val="0"/>
          <w:numId w:val="1006"/>
        </w:numPr>
        <w:pStyle w:val="Compact"/>
      </w:pPr>
      <w:r>
        <w:t xml:space="preserve">Participant, Canadian Vehicle Standards Council (CVSC) Workshops</w:t>
      </w:r>
    </w:p>
    <w:bookmarkEnd w:id="29"/>
    <w:bookmarkStart w:id="30" w:name="additional-information"/>
    <w:p>
      <w:pPr>
        <w:pStyle w:val="Heading2"/>
      </w:pPr>
      <w:r>
        <w:t xml:space="preserve">Additional Information</w:t>
      </w:r>
    </w:p>
    <w:p>
      <w:pPr>
        <w:pStyle w:val="FirstParagraph"/>
      </w:pPr>
      <w:r>
        <w:t xml:space="preserve">Passionate about advancing automotive technology in Canada, with a focus on electric vehicles (EVs) and sustainable manufacturing. Active participant in Toronto’s automotive innovation hubs, contributing to research and development initiatives that align with Canada’s net-zero goals.</w:t>
      </w:r>
    </w:p>
    <w:bookmarkEnd w:id="30"/>
    <w:p>
      <w:pPr>
        <w:pStyle w:val="BodyText"/>
      </w:pPr>
      <w:r>
        <w:t xml:space="preserve">© 2023 John Doe | Automotive Engineer | Canada Toronto</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Automotive Engineer Resume - Canada Toronto</dc:title>
  <dc:creator/>
  <dc:language>en</dc:language>
  <cp:keywords/>
  <dcterms:created xsi:type="dcterms:W3CDTF">2026-07-22T10:05:35Z</dcterms:created>
  <dcterms:modified xsi:type="dcterms:W3CDTF">2026-07-22T10:05:35Z</dcterms:modified>
</cp:coreProperties>
</file>

<file path=docProps/custom.xml><?xml version="1.0" encoding="utf-8"?>
<Properties xmlns="http://schemas.openxmlformats.org/officeDocument/2006/custom-properties" xmlns:vt="http://schemas.openxmlformats.org/officeDocument/2006/docPropsVTypes"/>
</file>