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b2e82990de43179ea81f9b67fc491f40b9457e2"/>
    <w:p>
      <w:pPr>
        <w:pStyle w:val="Heading1"/>
      </w:pPr>
      <w:r>
        <w:t xml:space="preserve">Resume of an Automotive Engineer in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[X years] of expertise in designing, developing, and optimizing vehicle systems for the automotive industry. Specialized in [specific areas such as electric vehicles, powertrain systems, or automotive electronics], with a strong foundation in both theoretical knowledge and practical application. Committed to innovation and sustainability while adhering to the rigorous standards of Germany's automotive sector. Proven track record of delivering high-quality solutions in a fast-paced environment, with a focus on efficiency, safety, and compliance. Passionate about contributing to the future of mobility in Germany Munich, where engineering excellence and technological advancement converge.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Siemens NX, MATLAB/Simulink, AutoCAD, ANSYS (CFD/FEA), AVL Cruise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26262 (Functional Safety), IATF 16949, ASIL-D Certification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(Advanced)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Development, Vehicle Dynamics, Electrification Systems, Automotive Electronics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udiservice-engineering-gmbh"/>
    <w:p>
      <w:pPr>
        <w:pStyle w:val="Heading3"/>
      </w:pPr>
      <w:r>
        <w:rPr>
          <w:bCs/>
          <w:b/>
        </w:rPr>
        <w:t xml:space="preserve">Audiservice Engineering GmbH</w:t>
      </w:r>
    </w:p>
    <w:p>
      <w:pPr>
        <w:pStyle w:val="FirstParagraph"/>
      </w:pPr>
      <w:r>
        <w:rPr>
          <w:iCs/>
          <w:i/>
        </w:rPr>
        <w:t xml:space="preserve">Senior Automotive Engineer – Powertrain Systems (2019–Present)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design and validate hybrid powertrain systems for Audi's next-generation electric vehicles, aligning with Germany Munich’s sustainability goals.</w:t>
      </w:r>
    </w:p>
    <w:p>
      <w:pPr>
        <w:numPr>
          <w:ilvl w:val="0"/>
          <w:numId w:val="1002"/>
        </w:numPr>
        <w:pStyle w:val="Compact"/>
      </w:pPr>
      <w:r>
        <w:t xml:space="preserve">Optimized fuel efficiency and emissions by 15% through advanced simulation techniques and iterative testing in a German automotive R&amp;D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in Germany Munich to ensure compliance with ISO 26262 standards for functional safety, reducing development time by 20%.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Munich, contributing to the global discourse on automotive innovation.</w:t>
      </w:r>
    </w:p>
    <w:bookmarkEnd w:id="23"/>
    <w:bookmarkStart w:id="24" w:name="bosch-group"/>
    <w:p>
      <w:pPr>
        <w:pStyle w:val="Heading3"/>
      </w:pPr>
      <w:r>
        <w:rPr>
          <w:bCs/>
          <w:b/>
        </w:rPr>
        <w:t xml:space="preserve">Bosch Group</w:t>
      </w:r>
    </w:p>
    <w:p>
      <w:pPr>
        <w:pStyle w:val="FirstParagraph"/>
      </w:pPr>
      <w:r>
        <w:rPr>
          <w:iCs/>
          <w:i/>
        </w:rPr>
        <w:t xml:space="preserve">Automotive Systems Engineer – Electrification Division (2016–2019)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electric vehicle battery management systems, enhancing energy efficiency and thermal stability.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production defects, resulting in a 30% improvement in quality metrics at Bosch's Munich facility.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practices to streamline workflows, reducing lead times by 12% and improving cost-effectiveness.</w:t>
      </w:r>
    </w:p>
    <w:p>
      <w:pPr>
        <w:numPr>
          <w:ilvl w:val="0"/>
          <w:numId w:val="1003"/>
        </w:numPr>
        <w:pStyle w:val="Compact"/>
      </w:pPr>
      <w:r>
        <w:t xml:space="preserve">Partnered with academic institutions in Germany Munich to conduct research on sustainable materials for automotive applications.</w:t>
      </w:r>
    </w:p>
    <w:bookmarkEnd w:id="24"/>
    <w:bookmarkStart w:id="25" w:name="volvo-car-corporation"/>
    <w:p>
      <w:pPr>
        <w:pStyle w:val="Heading3"/>
      </w:pPr>
      <w:r>
        <w:rPr>
          <w:bCs/>
          <w:b/>
        </w:rPr>
        <w:t xml:space="preserve">Volvo Car Corporation</w:t>
      </w:r>
    </w:p>
    <w:p>
      <w:pPr>
        <w:pStyle w:val="FirstParagraph"/>
      </w:pPr>
      <w:r>
        <w:rPr>
          <w:iCs/>
          <w:i/>
        </w:rPr>
        <w:t xml:space="preserve">Intern – Vehicle Dynamics Department (2015–2016)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driver-assistance systems (ADAS) for European markets, with a focus on safety and user experience.</w:t>
      </w:r>
    </w:p>
    <w:p>
      <w:pPr>
        <w:numPr>
          <w:ilvl w:val="0"/>
          <w:numId w:val="1004"/>
        </w:numPr>
        <w:pStyle w:val="Compact"/>
      </w:pPr>
      <w:r>
        <w:t xml:space="preserve">Supported field testing of prototypes in Germany Munich, collecting and analyzing data to refine vehicle performance metrics.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automotive sensors, control units, and simulation tools critical to modern vehicle design.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technical-university-of-munich-tum"/>
    <w:p>
      <w:pPr>
        <w:pStyle w:val="Heading3"/>
      </w:pPr>
      <w:r>
        <w:rPr>
          <w:bCs/>
          <w:b/>
        </w:rPr>
        <w:t xml:space="preserve">Technical University of Munich (TUM)</w:t>
      </w:r>
    </w:p>
    <w:p>
      <w:pPr>
        <w:pStyle w:val="FirstParagraph"/>
      </w:pPr>
      <w:r>
        <w:rPr>
          <w:iCs/>
          <w:i/>
        </w:rPr>
        <w:t xml:space="preserve">Bachelor of Engineering in Automotive Engineering</w:t>
      </w:r>
      <w:r>
        <w:t xml:space="preserve"> </w:t>
      </w:r>
      <w:r>
        <w:t xml:space="preserve">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vehicle dynamics and powertrain systems.</w:t>
      </w:r>
    </w:p>
    <w:p>
      <w:pPr>
        <w:numPr>
          <w:ilvl w:val="0"/>
          <w:numId w:val="1005"/>
        </w:numPr>
        <w:pStyle w:val="Compact"/>
      </w:pPr>
      <w:r>
        <w:t xml:space="preserve">Participated in the TUM Automotive Research Project, focusing on hydrogen fuel cell technology for commercial vehicles.</w:t>
      </w:r>
    </w:p>
    <w:p>
      <w:pPr>
        <w:numPr>
          <w:ilvl w:val="0"/>
          <w:numId w:val="1005"/>
        </w:numPr>
        <w:pStyle w:val="Compact"/>
      </w:pPr>
      <w:r>
        <w:t xml:space="preserve">Received the German Academic Exchange Service (DAAD) scholarship for international collaboration with automotive firms in Germany Munich.</w:t>
      </w:r>
    </w:p>
    <w:bookmarkEnd w:id="27"/>
    <w:bookmarkStart w:id="28" w:name="university-of-stuttgart"/>
    <w:p>
      <w:pPr>
        <w:pStyle w:val="Heading3"/>
      </w:pPr>
      <w:r>
        <w:rPr>
          <w:bCs/>
          <w:b/>
        </w:rPr>
        <w:t xml:space="preserve">University of Stuttgart</w:t>
      </w:r>
    </w:p>
    <w:p>
      <w:pPr>
        <w:pStyle w:val="FirstParagraph"/>
      </w:pPr>
      <w:r>
        <w:rPr>
          <w:iCs/>
          <w:i/>
        </w:rPr>
        <w:t xml:space="preserve">Masters of Science in Automotive Systems Engineering</w:t>
      </w:r>
      <w:r>
        <w:t xml:space="preserve"> </w:t>
      </w:r>
      <w:r>
        <w:t xml:space="preserve">(2015–2017)</w:t>
      </w:r>
    </w:p>
    <w:p>
      <w:pPr>
        <w:numPr>
          <w:ilvl w:val="0"/>
          <w:numId w:val="1006"/>
        </w:numPr>
        <w:pStyle w:val="Compact"/>
      </w:pPr>
      <w:r>
        <w:t xml:space="preserve">Conducted research on autonomous vehicle control systems, published in the International Journal of Vehicle Systems Modeling and Simulation.</w:t>
      </w:r>
    </w:p>
    <w:p>
      <w:pPr>
        <w:numPr>
          <w:ilvl w:val="0"/>
          <w:numId w:val="1006"/>
        </w:numPr>
        <w:pStyle w:val="Compact"/>
      </w:pPr>
      <w:r>
        <w:t xml:space="preserve">Completed a thesis on "Optimization of Electric Drivetrains for Urban Mobility," which was presented at the German Automotive Engineering Conference in Munich.</w:t>
      </w:r>
    </w:p>
    <w:bookmarkEnd w:id="28"/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b400d77355e177bda289e4e29ca9959a017f3ba"/>
    <w:p>
      <w:pPr>
        <w:pStyle w:val="Heading3"/>
      </w:pPr>
      <w:r>
        <w:rPr>
          <w:bCs/>
          <w:b/>
        </w:rPr>
        <w:t xml:space="preserve">Sustainable Mobility Initiative (Germany Munich)</w:t>
      </w:r>
    </w:p>
    <w:p>
      <w:pPr>
        <w:pStyle w:val="FirstParagraph"/>
      </w:pPr>
      <w:r>
        <w:rPr>
          <w:iCs/>
          <w:i/>
        </w:rPr>
        <w:t xml:space="preserve">Lead Engineer (2021–Present)</w:t>
      </w:r>
    </w:p>
    <w:p>
      <w:pPr>
        <w:numPr>
          <w:ilvl w:val="0"/>
          <w:numId w:val="1007"/>
        </w:numPr>
        <w:pStyle w:val="Compact"/>
      </w:pPr>
      <w:r>
        <w:t xml:space="preserve">Coordinated a team of 15 engineers to develop a prototype for a zero-emission urban delivery vehicle, funded by the Bavarian State Government.</w:t>
      </w:r>
    </w:p>
    <w:p>
      <w:pPr>
        <w:numPr>
          <w:ilvl w:val="0"/>
          <w:numId w:val="1007"/>
        </w:numPr>
        <w:pStyle w:val="Compact"/>
      </w:pPr>
      <w:r>
        <w:t xml:space="preserve">Integrated renewable energy sources and AI-driven route optimization, achieving a 40% reduction in energy consumption compared to traditional models.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in Munich to ensure the project met regulatory and environmental standards for urban mobility.</w:t>
      </w:r>
    </w:p>
    <w:bookmarkEnd w:id="30"/>
    <w:bookmarkStart w:id="31" w:name="X747ead8499b288a73aa71d56bd0008a40bd3fd8"/>
    <w:p>
      <w:pPr>
        <w:pStyle w:val="Heading3"/>
      </w:pPr>
      <w:r>
        <w:rPr>
          <w:bCs/>
          <w:b/>
        </w:rPr>
        <w:t xml:space="preserve">Automotive Innovation Award – Germany Munich (2022)</w:t>
      </w:r>
    </w:p>
    <w:p>
      <w:pPr>
        <w:pStyle w:val="FirstParagraph"/>
      </w:pPr>
      <w:r>
        <w:rPr>
          <w:iCs/>
          <w:i/>
        </w:rPr>
        <w:t xml:space="preserve">Recognized for contributions to the development of a next-generation hybrid engine with improved thermal efficiency and reduced CO2 emissions.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the "Advanced Automotive Engineering" certification program at the German Institute for Automotive Technology (DIT) in Munich.</w:t>
      </w:r>
    </w:p>
    <w:p>
      <w:pPr>
        <w:numPr>
          <w:ilvl w:val="0"/>
          <w:numId w:val="1008"/>
        </w:numPr>
        <w:pStyle w:val="Compact"/>
      </w:pPr>
      <w:r>
        <w:t xml:space="preserve">Attended workshops on Industry 4.0 and digital twin technologies, hosted by the Fraunhofer Institute in Germany.</w:t>
      </w:r>
    </w:p>
    <w:p>
      <w:pPr>
        <w:numPr>
          <w:ilvl w:val="0"/>
          <w:numId w:val="1008"/>
        </w:numPr>
        <w:pStyle w:val="Compact"/>
      </w:pPr>
      <w:r>
        <w:t xml:space="preserve">Member of the German Society of Automotive Engineers (VDI) and the International Automotive Engineers Association (SAE).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+49 123 456 7890.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Automotive Engineer in Germany Munich</dc:title>
  <dc:creator/>
  <dc:language>en</dc:language>
  <cp:keywords/>
  <dcterms:created xsi:type="dcterms:W3CDTF">2026-07-22T06:22:17Z</dcterms:created>
  <dcterms:modified xsi:type="dcterms:W3CDTF">2026-07-22T06:22:17Z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