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bfce2f5374f0f2f6f7bc67a4e21462bc528c6c4"/>
    <w:p>
      <w:pPr>
        <w:pStyle w:val="Heading1"/>
      </w:pPr>
      <w:r>
        <w:t xml:space="preserve">Resume: Automotive Engineer |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Automotive Engineer with [X years] of experience in designing, developing, and optimizing vehicle systems for the Indian automotive industry. Specialized in leveraging cutting-edge technologies to enhance performance, safety, and sustainability while adhering to India Bangalore's evolving manufacturing standards. A passionate advocate for innovation in automotive engineering, with a proven track record of delivering projects that align with the needs of India's dynamic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vehicle subsystems, including powertrain and chassis components, ensuring compliance with ISO 9001 and Indian automotive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manufacturing processes, reducing production costs by 15% while maintaining quality standards in India Bangalore's competitive environment.</w:t>
      </w:r>
    </w:p>
    <w:p>
      <w:pPr>
        <w:numPr>
          <w:ilvl w:val="0"/>
          <w:numId w:val="1001"/>
        </w:numPr>
        <w:pStyle w:val="Compact"/>
      </w:pPr>
      <w:r>
        <w:t xml:space="preserve">Conducted advanced simulations using CAD and CAE tools to evaluate vehicle performance under diverse Indian road conditions, contributing to the development of fuel-efficient models.</w:t>
      </w:r>
    </w:p>
    <w:p>
      <w:pPr>
        <w:numPr>
          <w:ilvl w:val="0"/>
          <w:numId w:val="1001"/>
        </w:numPr>
        <w:pStyle w:val="Compact"/>
      </w:pPr>
      <w:r>
        <w:t xml:space="preserve">Participated in R&amp;D initiatives focused on electric vehicle (EV) technologies, aligning with India Bangalore's growing emphasis on sustainable mobility solutions.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product testing and validation, ensuring adherence to BS-VI emission standards and industry benchmarks in India.</w:t>
      </w:r>
    </w:p>
    <w:bookmarkEnd w:id="22"/>
    <w:bookmarkStart w:id="23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, Bangalore, India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vehicle control systems, including electronic throttle and braking mechanisms, tailored for Indian driving conditions.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detailed engineering drawings and technical documentation for automotive components used in mass production across India.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prototypes to identify design flaws, improving product reliability and reducing rework costs in India Bangalore's manufacturing units.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ensure quality compliance, contributing to the successful launch of two new vehicle models in the Indian market.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Mechanical Engineering</w:t>
      </w:r>
    </w:p>
    <w:p>
      <w:pPr>
        <w:pStyle w:val="BodyText"/>
      </w:pPr>
      <w:r>
        <w:t xml:space="preserve">[University Name], Bangalore, India | [Year]</w:t>
      </w:r>
    </w:p>
    <w:p>
      <w:pPr>
        <w:pStyle w:val="BodyText"/>
      </w:pPr>
      <w:r>
        <w:rPr>
          <w:bCs/>
          <w:b/>
        </w:rPr>
        <w:t xml:space="preserve">Master of Technology in Automotive Engineering</w:t>
      </w:r>
    </w:p>
    <w:p>
      <w:pPr>
        <w:pStyle w:val="BodyText"/>
      </w:pPr>
      <w:r>
        <w:t xml:space="preserve">[University Name], Bangalore, India |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CAE (ANSYS, CATIA), MATLAB/Simulink, Automotive Systems Design, Vehicle Dynamics.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BS-VI Emission Standards, Indian Automotive Market Trends, Electric Vehicle Technology, Manufacturing Processes.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Technical Communication.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hybrid-vehicle-development-initiative"/>
    <w:p>
      <w:pPr>
        <w:pStyle w:val="Heading3"/>
      </w:pPr>
      <w:r>
        <w:t xml:space="preserve">Hybrid Vehicle Development Initiative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</w:t>
      </w:r>
    </w:p>
    <w:p>
      <w:pPr>
        <w:pStyle w:val="BodyText"/>
      </w:pPr>
      <w:r>
        <w:t xml:space="preserve">Contributed to the design of a hybrid powertrain system aimed at reducing fuel consumption and emissions. The project aligns with India's push for greener technologies and was recognized for its innovation in India Bangalore's automotive sector.</w:t>
      </w:r>
    </w:p>
    <w:bookmarkEnd w:id="27"/>
    <w:bookmarkStart w:id="28" w:name="automotive-safety-system-optimization"/>
    <w:p>
      <w:pPr>
        <w:pStyle w:val="Heading3"/>
      </w:pPr>
      <w:r>
        <w:t xml:space="preserve">Automotive Safety System Optimization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</w:t>
      </w:r>
    </w:p>
    <w:p>
      <w:pPr>
        <w:pStyle w:val="BodyText"/>
      </w:pPr>
      <w:r>
        <w:t xml:space="preserve">Focused on enhancing vehicle safety features such as airbag deployment algorithms and structural integrity. The project resulted in a 20% improvement in crash test performance, meeting Indian safety standards.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ISO 9001:2015 Lead Auditor – [Institution Name], India | [Year]</w:t>
      </w:r>
    </w:p>
    <w:p>
      <w:pPr>
        <w:numPr>
          <w:ilvl w:val="0"/>
          <w:numId w:val="1004"/>
        </w:numPr>
        <w:pStyle w:val="Compact"/>
      </w:pPr>
      <w:r>
        <w:t xml:space="preserve">Advanced Automotive Engineering Course – [Institution Name], Bangalore, India | [Year]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 (fluent)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[Local Institution], Bangalore, focusing on automotive design and innovation. This initiative aimed to foster talent in India's growing automotive industry.</w:t>
      </w:r>
    </w:p>
    <w:bookmarkEnd w:id="31"/>
    <w:p>
      <w:pPr>
        <w:pStyle w:val="BodyText"/>
      </w:pPr>
      <w:r>
        <w:t xml:space="preserve">This resume is tailored for Automotive Engineer roles in India Bangalore, emphasizing local industry standards, technological advancements, and the dynamic opportunities available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| India Bangalore</dc:title>
  <dc:creator/>
  <dc:language>en</dc:language>
  <cp:keywords/>
  <dcterms:created xsi:type="dcterms:W3CDTF">2026-07-23T08:08:02Z</dcterms:created>
  <dcterms:modified xsi:type="dcterms:W3CDTF">2026-07-23T08:08:02Z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