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Iraq</w:t>
      </w:r>
      <w:r>
        <w:t xml:space="preserve"> </w:t>
      </w:r>
      <w:r>
        <w:t xml:space="preserve">Baghdad</w:t>
      </w:r>
    </w:p>
    <w:bookmarkStart w:id="29" w:name="resume"/>
    <w:p>
      <w:pPr>
        <w:pStyle w:val="Heading1"/>
      </w:pPr>
      <w:r>
        <w:t xml:space="preserve">Resume</w:t>
      </w:r>
    </w:p>
    <w:bookmarkStart w:id="20" w:name="automotive-engineer-baghdad-iraq"/>
    <w:p>
      <w:pPr>
        <w:pStyle w:val="Heading2"/>
      </w:pPr>
      <w:r>
        <w:t xml:space="preserve">Automotive Engineer | Baghdad, Iraq</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As an experienced Automotive Engineer with a strong focus on innovation and practical solutions tailored for the unique challenges of Iraq Baghdad, I bring over a decade of expertise in designing, maintaining, and optimizing vehicle systems. My career has been dedicated to addressing the specific needs of automotive infrastructure in Iraq, from urban transportation to heavy-duty vehicle maintenance. With a deep understanding of both traditional and modern engineering principles, I have consistently delivered projects that enhance efficiency, safety, and sustainability in the automotive sector across Baghdad's dynamic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br/>
      </w:r>
      <w:r>
        <w:t xml:space="preserve">University of Baghdad, Iraq</w:t>
      </w:r>
      <w:r>
        <w:br/>
      </w:r>
      <w:r>
        <w:t xml:space="preserve">Graduated: 2013</w:t>
      </w:r>
    </w:p>
    <w:p>
      <w:pPr>
        <w:numPr>
          <w:ilvl w:val="0"/>
          <w:numId w:val="1001"/>
        </w:numPr>
        <w:pStyle w:val="Compact"/>
      </w:pPr>
      <w:r>
        <w:rPr>
          <w:bCs/>
          <w:b/>
        </w:rPr>
        <w:t xml:space="preserve">Masters in Automotive Engineering</w:t>
      </w:r>
      <w:r>
        <w:br/>
      </w:r>
      <w:r>
        <w:t xml:space="preserve">Iraqi Institute of Technology, Baghdad</w:t>
      </w:r>
      <w:r>
        <w:br/>
      </w:r>
      <w:r>
        <w:t xml:space="preserve">Graduated: 2016</w:t>
      </w:r>
    </w:p>
    <w:bookmarkEnd w:id="22"/>
    <w:bookmarkStart w:id="23" w:name="work-experience"/>
    <w:p>
      <w:pPr>
        <w:pStyle w:val="Heading2"/>
      </w:pPr>
      <w:r>
        <w:t xml:space="preserve">Work Experience</w:t>
      </w:r>
    </w:p>
    <w:p>
      <w:pPr>
        <w:pStyle w:val="FirstParagraph"/>
      </w:pPr>
      <w:r>
        <w:rPr>
          <w:bCs/>
          <w:b/>
        </w:rPr>
        <w:t xml:space="preserve">Lead Automotive Engineer</w:t>
      </w:r>
      <w:r>
        <w:br/>
      </w:r>
      <w:r>
        <w:rPr>
          <w:iCs/>
          <w:i/>
        </w:rPr>
        <w:t xml:space="preserve">BAGHDAD AUTOMOTIVE SOLUTIONS (BAS)</w:t>
      </w:r>
      <w:r>
        <w:br/>
      </w:r>
      <w:r>
        <w:t xml:space="preserve">Baghdad, Iraq</w:t>
      </w:r>
      <w:r>
        <w:br/>
      </w:r>
      <w:r>
        <w:rPr>
          <w:iCs/>
          <w:i/>
        </w:rPr>
        <w:t xml:space="preserve">Jan 2018 – Present</w:t>
      </w:r>
    </w:p>
    <w:p>
      <w:pPr>
        <w:numPr>
          <w:ilvl w:val="0"/>
          <w:numId w:val="1002"/>
        </w:numPr>
        <w:pStyle w:val="Compact"/>
      </w:pPr>
      <w:r>
        <w:t xml:space="preserve">Directed the design and implementation of vehicle diagnostic systems for over 500 commercial trucks operating in Baghdad's logistics sector.</w:t>
      </w:r>
    </w:p>
    <w:p>
      <w:pPr>
        <w:numPr>
          <w:ilvl w:val="0"/>
          <w:numId w:val="1002"/>
        </w:numPr>
        <w:pStyle w:val="Compact"/>
      </w:pPr>
      <w:r>
        <w:t xml:space="preserve">Collaborated with local suppliers to develop cost-effective spare parts solutions, reducing maintenance costs by 25% for clients in Baghdad.</w:t>
      </w:r>
    </w:p>
    <w:p>
      <w:pPr>
        <w:numPr>
          <w:ilvl w:val="0"/>
          <w:numId w:val="1002"/>
        </w:numPr>
        <w:pStyle w:val="Compact"/>
      </w:pPr>
      <w:r>
        <w:t xml:space="preserve">Led a team of 15 engineers to upgrade public transportation buses with fuel-efficient technologies, contributing to the city's environmental sustainability goals.</w:t>
      </w:r>
    </w:p>
    <w:p>
      <w:pPr>
        <w:numPr>
          <w:ilvl w:val="0"/>
          <w:numId w:val="1002"/>
        </w:numPr>
        <w:pStyle w:val="Compact"/>
      </w:pPr>
      <w:r>
        <w:t xml:space="preserve">Provided technical training to over 100 mechanics in Baghdad, enhancing their ability to service modern vehicle systems.</w:t>
      </w:r>
    </w:p>
    <w:p>
      <w:pPr>
        <w:pStyle w:val="FirstParagraph"/>
      </w:pPr>
      <w:r>
        <w:rPr>
          <w:bCs/>
          <w:b/>
        </w:rPr>
        <w:t xml:space="preserve">Automotive Engineer</w:t>
      </w:r>
      <w:r>
        <w:br/>
      </w:r>
      <w:r>
        <w:rPr>
          <w:iCs/>
          <w:i/>
        </w:rPr>
        <w:t xml:space="preserve">IRAQI VEHICLE MAINTENANCE CENTER (IVMC)</w:t>
      </w:r>
      <w:r>
        <w:br/>
      </w:r>
      <w:r>
        <w:t xml:space="preserve">Baghdad, Iraq</w:t>
      </w:r>
      <w:r>
        <w:br/>
      </w:r>
      <w:r>
        <w:rPr>
          <w:iCs/>
          <w:i/>
        </w:rPr>
        <w:t xml:space="preserve">Mar 2013 – Dec 2017</w:t>
      </w:r>
    </w:p>
    <w:p>
      <w:pPr>
        <w:numPr>
          <w:ilvl w:val="0"/>
          <w:numId w:val="1003"/>
        </w:numPr>
        <w:pStyle w:val="Compact"/>
      </w:pPr>
      <w:r>
        <w:t xml:space="preserve">Engineered custom solutions for repairing and maintaining heavy-duty vehicles used in Baghdad's construction and mining industries.</w:t>
      </w:r>
    </w:p>
    <w:p>
      <w:pPr>
        <w:numPr>
          <w:ilvl w:val="0"/>
          <w:numId w:val="1003"/>
        </w:numPr>
        <w:pStyle w:val="Compact"/>
      </w:pPr>
      <w:r>
        <w:t xml:space="preserve">Developed a real-time vehicle monitoring system integrated with GPS technology, improving fleet management efficiency by 40%.</w:t>
      </w:r>
    </w:p>
    <w:p>
      <w:pPr>
        <w:numPr>
          <w:ilvl w:val="0"/>
          <w:numId w:val="1003"/>
        </w:numPr>
        <w:pStyle w:val="Compact"/>
      </w:pPr>
      <w:r>
        <w:t xml:space="preserve">Contributed to the establishment of safety protocols for workshops in Baghdad, reducing workplace accidents by 30%.</w:t>
      </w:r>
    </w:p>
    <w:p>
      <w:pPr>
        <w:numPr>
          <w:ilvl w:val="0"/>
          <w:numId w:val="1003"/>
        </w:numPr>
        <w:pStyle w:val="Compact"/>
      </w:pPr>
      <w:r>
        <w:t xml:space="preserve">Conducted regular audits of vehicle performance in Baghdad's harsh environmental conditions, ensuring compliance with national standards.</w:t>
      </w:r>
    </w:p>
    <w:bookmarkEnd w:id="23"/>
    <w:bookmarkStart w:id="24"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 SolidWorks, SAP ERP</w:t>
      </w:r>
    </w:p>
    <w:p>
      <w:pPr>
        <w:numPr>
          <w:ilvl w:val="0"/>
          <w:numId w:val="1004"/>
        </w:numPr>
        <w:pStyle w:val="Compact"/>
      </w:pPr>
      <w:r>
        <w:rPr>
          <w:bCs/>
          <w:b/>
        </w:rPr>
        <w:t xml:space="preserve">Hardware:</w:t>
      </w:r>
      <w:r>
        <w:t xml:space="preserve"> </w:t>
      </w:r>
      <w:r>
        <w:t xml:space="preserve">Engine diagnostics tools (OBD-II), hydraulic systems, electrical systems repair</w:t>
      </w:r>
    </w:p>
    <w:p>
      <w:pPr>
        <w:numPr>
          <w:ilvl w:val="0"/>
          <w:numId w:val="1004"/>
        </w:numPr>
        <w:pStyle w:val="Compact"/>
      </w:pPr>
      <w:r>
        <w:rPr>
          <w:bCs/>
          <w:b/>
        </w:rPr>
        <w:t xml:space="preserve">Languages:</w:t>
      </w:r>
      <w:r>
        <w:t xml:space="preserve"> </w:t>
      </w:r>
      <w:r>
        <w:t xml:space="preserve">Arabic (native), English (fluent), basic knowledge of Kurdish</w:t>
      </w:r>
    </w:p>
    <w:p>
      <w:pPr>
        <w:numPr>
          <w:ilvl w:val="0"/>
          <w:numId w:val="1004"/>
        </w:numPr>
        <w:pStyle w:val="Compact"/>
      </w:pPr>
      <w:r>
        <w:rPr>
          <w:bCs/>
          <w:b/>
        </w:rPr>
        <w:t xml:space="preserve">Certifications:</w:t>
      </w:r>
      <w:r>
        <w:t xml:space="preserve"> </w:t>
      </w:r>
      <w:r>
        <w:t xml:space="preserve">ASE Certified Technician, OSHA 30-Hour General Industry Certification</w:t>
      </w:r>
    </w:p>
    <w:bookmarkEnd w:id="24"/>
    <w:bookmarkStart w:id="25" w:name="projects-and-achievements-in-baghdad"/>
    <w:p>
      <w:pPr>
        <w:pStyle w:val="Heading2"/>
      </w:pPr>
      <w:r>
        <w:t xml:space="preserve">Projects and Achievements in Baghdad</w:t>
      </w:r>
    </w:p>
    <w:p>
      <w:pPr>
        <w:pStyle w:val="FirstParagraph"/>
      </w:pPr>
      <w:r>
        <w:t xml:space="preserve">One of my most impactful projects in Baghdad was the "Baghdad Green Mobility Initiative," which focused on retrofitting city buses with hybrid engine technologies. This project, funded by the Iraqi Ministry of Transport, reduced fuel consumption by 18% and lowered emissions significantly. Additionally, I spearheaded the development of a mobile diagnostic unit that provided on-site vehicle inspections in remote areas of Baghdad, improving accessibility to maintenance services for rural communities.</w:t>
      </w:r>
    </w:p>
    <w:p>
      <w:pPr>
        <w:pStyle w:val="BodyText"/>
      </w:pPr>
      <w:r>
        <w:t xml:space="preserve">Another notable achievement was my work with the Baghdad Public Transport Authority to design a standardized maintenance schedule for the city's taxi fleet. This initiative reduced vehicle downtime by 20% and increased passenger satisfaction due to more reliable service.</w:t>
      </w:r>
    </w:p>
    <w:bookmarkEnd w:id="25"/>
    <w:bookmarkStart w:id="26" w:name="certifications-and-training"/>
    <w:p>
      <w:pPr>
        <w:pStyle w:val="Heading2"/>
      </w:pPr>
      <w:r>
        <w:t xml:space="preserve">Certifications and Training</w:t>
      </w:r>
    </w:p>
    <w:p>
      <w:pPr>
        <w:numPr>
          <w:ilvl w:val="0"/>
          <w:numId w:val="1005"/>
        </w:numPr>
        <w:pStyle w:val="Compact"/>
      </w:pPr>
      <w:r>
        <w:rPr>
          <w:bCs/>
          <w:b/>
        </w:rPr>
        <w:t xml:space="preserve">Advanced Vehicle Diagnostics Certification</w:t>
      </w:r>
      <w:r>
        <w:t xml:space="preserve"> </w:t>
      </w:r>
      <w:r>
        <w:t xml:space="preserve">– International Automotive Technicians Network (IATN), 2019</w:t>
      </w:r>
    </w:p>
    <w:p>
      <w:pPr>
        <w:numPr>
          <w:ilvl w:val="0"/>
          <w:numId w:val="1005"/>
        </w:numPr>
        <w:pStyle w:val="Compact"/>
      </w:pPr>
      <w:r>
        <w:rPr>
          <w:bCs/>
          <w:b/>
        </w:rPr>
        <w:t xml:space="preserve">Sustainable Automotive Practices Workshop</w:t>
      </w:r>
      <w:r>
        <w:t xml:space="preserve"> </w:t>
      </w:r>
      <w:r>
        <w:t xml:space="preserve">– Baghdad Technical University, 2021</w:t>
      </w:r>
    </w:p>
    <w:p>
      <w:pPr>
        <w:numPr>
          <w:ilvl w:val="0"/>
          <w:numId w:val="1005"/>
        </w:numPr>
        <w:pStyle w:val="Compact"/>
      </w:pPr>
      <w:r>
        <w:rPr>
          <w:bCs/>
          <w:b/>
        </w:rPr>
        <w:t xml:space="preserve">Leadership in Engineering Management</w:t>
      </w:r>
      <w:r>
        <w:t xml:space="preserve"> </w:t>
      </w:r>
      <w:r>
        <w:t xml:space="preserve">– Iraq Institute for Advanced Studies, 2017</w:t>
      </w:r>
    </w:p>
    <w:bookmarkEnd w:id="26"/>
    <w:bookmarkStart w:id="27" w:name="professional-affiliations"/>
    <w:p>
      <w:pPr>
        <w:pStyle w:val="Heading2"/>
      </w:pPr>
      <w:r>
        <w:t xml:space="preserve">Professional Affiliations</w:t>
      </w:r>
    </w:p>
    <w:p>
      <w:pPr>
        <w:numPr>
          <w:ilvl w:val="0"/>
          <w:numId w:val="1006"/>
        </w:numPr>
        <w:pStyle w:val="Compact"/>
      </w:pPr>
      <w:r>
        <w:t xml:space="preserve">Iraqi Society of Automotive Engineers (ISAE)</w:t>
      </w:r>
    </w:p>
    <w:p>
      <w:pPr>
        <w:numPr>
          <w:ilvl w:val="0"/>
          <w:numId w:val="1006"/>
        </w:numPr>
        <w:pStyle w:val="Compact"/>
      </w:pPr>
      <w:r>
        <w:t xml:space="preserve">International Association of Vehicle Engineers (IAVE)</w:t>
      </w:r>
    </w:p>
    <w:p>
      <w:pPr>
        <w:numPr>
          <w:ilvl w:val="0"/>
          <w:numId w:val="1006"/>
        </w:numPr>
        <w:pStyle w:val="Compact"/>
      </w:pPr>
      <w:r>
        <w:t xml:space="preserve">Baghdad Chamber of Commerce and Industry</w:t>
      </w:r>
    </w:p>
    <w:bookmarkEnd w:id="27"/>
    <w:bookmarkStart w:id="28" w:name="references"/>
    <w:p>
      <w:pPr>
        <w:pStyle w:val="Heading2"/>
      </w:pPr>
      <w:r>
        <w:t xml:space="preserve">References</w:t>
      </w:r>
    </w:p>
    <w:p>
      <w:pPr>
        <w:pStyle w:val="FirstParagraph"/>
      </w:pPr>
      <w:r>
        <w:t xml:space="preserve">Available upon request. References include former supervisors from Baghdad-based automotive companies and academic mentors from the University of Baghdad.</w:t>
      </w:r>
    </w:p>
    <w:p>
      <w:pPr>
        <w:pStyle w:val="BodyText"/>
      </w:pPr>
      <w:r>
        <w:t xml:space="preserve">© 2023 Ahmed Karim | Automotive Engineer in Iraq Baghdad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Iraq Baghdad</dc:title>
  <dc:creator/>
  <dc:language>en</dc:language>
  <cp:keywords/>
  <dcterms:created xsi:type="dcterms:W3CDTF">2026-07-23T04:50:15Z</dcterms:created>
  <dcterms:modified xsi:type="dcterms:W3CDTF">2026-07-23T04:50:15Z</dcterms:modified>
</cp:coreProperties>
</file>

<file path=docProps/custom.xml><?xml version="1.0" encoding="utf-8"?>
<Properties xmlns="http://schemas.openxmlformats.org/officeDocument/2006/custom-properties" xmlns:vt="http://schemas.openxmlformats.org/officeDocument/2006/docPropsVTypes"/>
</file>