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Amanzhol Nurbekov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amanzhol.nurbekov@example.com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Automotive Engineer based in Kazakhstan Almaty, I specialize in designing, developing, and optimizing vehicle systems to meet industry standards and local market demands. With over 8 years of hands-on experience in automotive engineering, I have contributed to projects ranging from internal combustion engine upgrades to electric vehicle (EV) integration. My expertise is rooted in both theoretical knowledge and practical application, with a strong focus on innovation and sustainability tailored for the unique conditions of Kazakhstan Almaty.</w:t>
      </w:r>
    </w:p>
    <w:p>
      <w:pPr>
        <w:pStyle w:val="BodyText"/>
      </w:pPr>
      <w:r>
        <w:t xml:space="preserve">My career has been dedicated to addressing challenges specific to the Central Asian automotive industry, such as cold climate vehicle performance, fuel efficiency improvements, and compliance with international safety regulations. I am passionate about leveraging my skills to support Kazakhstan's growing automotive sector and contribute to the development of eco-friendly transportation solutions in Almaty. This resume outlines my technical competencies, professional achievements, and commitment to excellence as an Automotive Engineer in Kazakhstan Almaty.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Software:</w:t>
      </w:r>
      <w:r>
        <w:t xml:space="preserve"> </w:t>
      </w:r>
      <w:r>
        <w:t xml:space="preserve">CAD (SolidWorks, AutoCAD), MATLAB/Simulink, ANSYS, and GT-Suite for vehicle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Vehicles Systems:</w:t>
      </w:r>
      <w:r>
        <w:t xml:space="preserve"> </w:t>
      </w:r>
      <w:r>
        <w:t xml:space="preserve">Engine design and calibration, transmission systems, chassis dynamics, and hybrid/electric powertrains.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26262 (functional safety), ISO 14001 (environmental management), and SAE J1772 (EV charging standards).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Kazakh, Russian, and English; proficient in technical documentation and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Project management, CAD modeling, data analysis using Python/R, and prototyping with 3D printing.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ydar-automotive-solutions-almaty"/>
    <w:p>
      <w:pPr>
        <w:pStyle w:val="Heading3"/>
      </w:pPr>
      <w:r>
        <w:rPr>
          <w:bCs/>
          <w:b/>
        </w:rPr>
        <w:t xml:space="preserve">Aydar Automotive Solutions (Almaty)</w:t>
      </w:r>
    </w:p>
    <w:p>
      <w:pPr>
        <w:pStyle w:val="FirstParagraph"/>
      </w:pPr>
      <w:r>
        <w:rPr>
          <w:iCs/>
          <w:i/>
        </w:rPr>
        <w:t xml:space="preserve">Automotive Engineer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fuel-efficient engine systems for commercial vehicles operating in Kazakhstan's extreme winter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reduce vehicle weight by 15% without compromising structural integrity, enhancing fuel economy and compliance with Almaty’s emission standards.</w:t>
      </w:r>
    </w:p>
    <w:p>
      <w:pPr>
        <w:numPr>
          <w:ilvl w:val="0"/>
          <w:numId w:val="1002"/>
        </w:numPr>
        <w:pStyle w:val="Compact"/>
      </w:pPr>
      <w:r>
        <w:t xml:space="preserve">Integrated advanced driver-assistance systems (ADAS) into mid-sized SUVs, improving safety and market competitiveness in Kazakhstan Almaty.</w:t>
      </w:r>
    </w:p>
    <w:bookmarkEnd w:id="23"/>
    <w:bookmarkStart w:id="24" w:name="X1fbb4bd3f8796ea3651bd055d5fd7645c488f40"/>
    <w:p>
      <w:pPr>
        <w:pStyle w:val="Heading3"/>
      </w:pPr>
      <w:r>
        <w:rPr>
          <w:bCs/>
          <w:b/>
        </w:rPr>
        <w:t xml:space="preserve">Kazakhstani Automotive Research Institute</w:t>
      </w:r>
    </w:p>
    <w:p>
      <w:pPr>
        <w:pStyle w:val="FirstParagraph"/>
      </w:pPr>
      <w:r>
        <w:rPr>
          <w:iCs/>
          <w:i/>
        </w:rPr>
        <w:t xml:space="preserve">Senior Engineer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research on EV battery performance in sub-zero temperatures, contributing to the design of thermal management systems tailored for Kazakhstan Almaty.</w:t>
      </w:r>
    </w:p>
    <w:p>
      <w:pPr>
        <w:numPr>
          <w:ilvl w:val="0"/>
          <w:numId w:val="1003"/>
        </w:numPr>
        <w:pStyle w:val="Compact"/>
      </w:pPr>
      <w:r>
        <w:t xml:space="preserve">Published a technical paper on "Optimizing Vehicle Dynamics for Central Asian Road Conditions," presented at the 2017 Kazakh Automotive Engineering Conference.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50+ engineers in Almaty on modern automotive simulation tools and safety protocols.</w:t>
      </w:r>
    </w:p>
    <w:bookmarkEnd w:id="24"/>
    <w:bookmarkStart w:id="25" w:name="global-motors-almaty-branch"/>
    <w:p>
      <w:pPr>
        <w:pStyle w:val="Heading3"/>
      </w:pPr>
      <w:r>
        <w:rPr>
          <w:bCs/>
          <w:b/>
        </w:rPr>
        <w:t xml:space="preserve">Global Motors (Almaty Branch)</w:t>
      </w:r>
    </w:p>
    <w:p>
      <w:pPr>
        <w:pStyle w:val="FirstParagraph"/>
      </w:pPr>
      <w:r>
        <w:rPr>
          <w:iCs/>
          <w:i/>
        </w:rPr>
        <w:t xml:space="preserve">Junior Automotive Engineer | January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redesign of vehicle cooling systems to prevent engine overheating in Kazakhstan’s summer climate.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hybrid bus model for public transportation, reducing fuel consumption by 22% in Almaty’s urban routes.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f193d3c5e3d4fe709b599842dc75ab3b2a4cea7"/>
    <w:p>
      <w:pPr>
        <w:pStyle w:val="Heading3"/>
      </w:pPr>
      <w:r>
        <w:rPr>
          <w:bCs/>
          <w:b/>
        </w:rPr>
        <w:t xml:space="preserve">National Technical University of Kazakhstan (Almaty)</w:t>
      </w:r>
    </w:p>
    <w:p>
      <w:pPr>
        <w:pStyle w:val="FirstParagraph"/>
      </w:pPr>
      <w:r>
        <w:rPr>
          <w:iCs/>
          <w:i/>
        </w:rPr>
        <w:t xml:space="preserve">Bachelor of Science in Automotive Engineering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automotive systems and environmental engineering.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"Sustainable Vehicle Materials for Cold Climates," published in the Kazakh Journal of Engineering.</w:t>
      </w:r>
    </w:p>
    <w:bookmarkEnd w:id="27"/>
    <w:bookmarkStart w:id="28" w:name="Xeba08197c25f2a11597ef5e27774aa7444854ee"/>
    <w:p>
      <w:pPr>
        <w:pStyle w:val="Heading3"/>
      </w:pPr>
      <w:r>
        <w:rPr>
          <w:bCs/>
          <w:b/>
        </w:rPr>
        <w:t xml:space="preserve">Kazakhstani Institute of Advanced Studies</w:t>
      </w:r>
    </w:p>
    <w:p>
      <w:pPr>
        <w:pStyle w:val="FirstParagraph"/>
      </w:pPr>
      <w:r>
        <w:rPr>
          <w:iCs/>
          <w:i/>
        </w:rPr>
        <w:t xml:space="preserve">Master’s Degree in Renewable Energy Systems | 2016 – 2018</w:t>
      </w:r>
    </w:p>
    <w:p>
      <w:pPr>
        <w:numPr>
          <w:ilvl w:val="0"/>
          <w:numId w:val="1006"/>
        </w:numPr>
        <w:pStyle w:val="Compact"/>
      </w:pPr>
      <w:r>
        <w:t xml:space="preserve">Explored the integration of solar energy into vehicle charging infrastructure, aligning with Kazakhstan Almaty’s green initiatives.</w:t>
      </w:r>
    </w:p>
    <w:p>
      <w:pPr>
        <w:numPr>
          <w:ilvl w:val="0"/>
          <w:numId w:val="1006"/>
        </w:numPr>
        <w:pStyle w:val="Compact"/>
      </w:pPr>
      <w:r>
        <w:t xml:space="preserve">Promoted collaboration between automotive and renewable energy sectors through industry workshops.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26262 Certification (Functional Safety for Automotive Systems)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EV Battery Management Systems Training</w:t>
      </w:r>
      <w:r>
        <w:t xml:space="preserve"> </w:t>
      </w:r>
      <w:r>
        <w:t xml:space="preserve">– Almaty Technical Academy,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 Modeling Expertise (SolidWorks)</w:t>
      </w:r>
      <w:r>
        <w:t xml:space="preserve"> </w:t>
      </w:r>
      <w:r>
        <w:t xml:space="preserve">– Certified by Autodesk, 2017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Kazakhstan Almaty EV Charging Network:</w:t>
      </w:r>
      <w:r>
        <w:t xml:space="preserve"> </w:t>
      </w:r>
      <w:r>
        <w:t xml:space="preserve">Led a team to design a scalable EV charging infrastructure for 10,000+ vehicles, reducing reliance on fossil fuels.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Cold Climate Engine Optimization:</w:t>
      </w:r>
      <w:r>
        <w:t xml:space="preserve"> </w:t>
      </w:r>
      <w:r>
        <w:t xml:space="preserve">Developed a prototype engine that operates efficiently at -30°C, adopted by two major Kazakhstani automotive firms.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Automotive Safety Innovation Award (2021):</w:t>
      </w:r>
      <w:r>
        <w:t xml:space="preserve"> </w:t>
      </w:r>
      <w:r>
        <w:t xml:space="preserve">Recognized by the Kazakhstan Automotive Association for improving crash-test performance in mid-sized vehicles.</w:t>
      </w:r>
    </w:p>
    <w:bookmarkEnd w:id="31"/>
    <w:bookmarkStart w:id="32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Kazakh (fluent), Russian (fluent), English (professional).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Team leadership, cross-cultural collaboration, and problem-solving under pressure.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Amanzhol Nurbekov at amanzhol.nurbekov@example.com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Kazakhstan Almaty</dc:title>
  <dc:creator/>
  <dc:language>en</dc:language>
  <cp:keywords/>
  <dcterms:created xsi:type="dcterms:W3CDTF">2026-07-23T12:53:44Z</dcterms:created>
  <dcterms:modified xsi:type="dcterms:W3CDTF">2026-07-23T12:53:44Z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