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Kuwait</w:t>
      </w:r>
      <w:r>
        <w:t xml:space="preserve"> </w:t>
      </w:r>
      <w:r>
        <w:t xml:space="preserve">City</w:t>
      </w:r>
    </w:p>
    <w:bookmarkStart w:id="35" w:name="resume"/>
    <w:p>
      <w:pPr>
        <w:pStyle w:val="Heading1"/>
      </w:pPr>
      <w:r>
        <w:t xml:space="preserve">Resume</w:t>
      </w:r>
    </w:p>
    <w:bookmarkStart w:id="20" w:name="automotive-engineer"/>
    <w:p>
      <w:pPr>
        <w:pStyle w:val="Heading2"/>
      </w:pPr>
      <w:r>
        <w:t xml:space="preserve">Automotive Engineer</w:t>
      </w:r>
    </w:p>
    <w:p>
      <w:pPr>
        <w:pStyle w:val="FirstParagraph"/>
      </w:pPr>
      <w:r>
        <w:rPr>
          <w:bCs/>
          <w:b/>
        </w:rPr>
        <w:t xml:space="preserve">Kuwait City, Kuwait</w:t>
      </w:r>
    </w:p>
    <w:bookmarkEnd w:id="20"/>
    <w:bookmarkStart w:id="21" w:name="professional-summary"/>
    <w:p>
      <w:pPr>
        <w:pStyle w:val="Heading3"/>
      </w:pPr>
      <w:r>
        <w:t xml:space="preserve">Professional Summary</w:t>
      </w:r>
    </w:p>
    <w:p>
      <w:pPr>
        <w:pStyle w:val="FirstParagraph"/>
      </w:pPr>
      <w:r>
        <w:t xml:space="preserve">Dynamic and results-driven Automotive Engineer with over 8 years of experience in vehicle design, development, and optimization. Specialized in automotive systems integration, powertrain technologies, and sustainable transportation solutions. Proficient in leveraging cutting-edge tools and industry standards to deliver high-performance vehicles tailored for diverse markets, including the unique demands of Kuwait City's automotive sector. Committed to innovation, safety, and efficiency while aligning with Kuwait's vision for advanced mobility and infrastructure development.</w:t>
      </w:r>
    </w:p>
    <w:bookmarkEnd w:id="21"/>
    <w:bookmarkStart w:id="25" w:name="professional-experience"/>
    <w:p>
      <w:pPr>
        <w:pStyle w:val="Heading3"/>
      </w:pPr>
      <w:r>
        <w:t xml:space="preserve">Professional Experience</w:t>
      </w:r>
    </w:p>
    <w:bookmarkStart w:id="22" w:name="senior-automotive-engineer"/>
    <w:p>
      <w:pPr>
        <w:pStyle w:val="Heading4"/>
      </w:pPr>
      <w:r>
        <w:t xml:space="preserve">Senior Automotive Engineer</w:t>
      </w:r>
    </w:p>
    <w:p>
      <w:pPr>
        <w:pStyle w:val="FirstParagraph"/>
      </w:pPr>
      <w:r>
        <w:rPr>
          <w:bCs/>
          <w:b/>
        </w:rPr>
        <w:t xml:space="preserve">Kuwait Automotive Innovations (KAI), Kuwait City, Kuwait</w:t>
      </w:r>
      <w:r>
        <w:t xml:space="preserve"> </w:t>
      </w:r>
      <w:r>
        <w:t xml:space="preserve">| Jan 2021 – Present</w:t>
      </w:r>
    </w:p>
    <w:p>
      <w:pPr>
        <w:numPr>
          <w:ilvl w:val="0"/>
          <w:numId w:val="1001"/>
        </w:numPr>
        <w:pStyle w:val="Compact"/>
      </w:pPr>
      <w:r>
        <w:t xml:space="preserve">Led cross-functional teams in the design and development of hybrid and electric vehicle components, ensuring compliance with international standards while addressing local climate and road conditions in Kuwait City.</w:t>
      </w:r>
    </w:p>
    <w:p>
      <w:pPr>
        <w:numPr>
          <w:ilvl w:val="0"/>
          <w:numId w:val="1001"/>
        </w:numPr>
        <w:pStyle w:val="Compact"/>
      </w:pPr>
      <w:r>
        <w:t xml:space="preserve">Collaborated with OEMs (Original Equipment Manufacturers) to optimize vehicle performance, reducing fuel consumption by 15% through advanced powertrain simulations and material innovations.</w:t>
      </w:r>
    </w:p>
    <w:p>
      <w:pPr>
        <w:numPr>
          <w:ilvl w:val="0"/>
          <w:numId w:val="1001"/>
        </w:numPr>
        <w:pStyle w:val="Compact"/>
      </w:pPr>
      <w:r>
        <w:t xml:space="preserve">Managed the integration of IoT-enabled telematics systems for fleet management solutions, enhancing real-time monitoring and maintenance efficiency for Kuwait-based automotive clients.</w:t>
      </w:r>
    </w:p>
    <w:p>
      <w:pPr>
        <w:numPr>
          <w:ilvl w:val="0"/>
          <w:numId w:val="1001"/>
        </w:numPr>
        <w:pStyle w:val="Compact"/>
      </w:pPr>
      <w:r>
        <w:t xml:space="preserve">Provided technical consultancy to local dealerships, improving after-sales service protocols and customer satisfaction scores by 20%.</w:t>
      </w:r>
    </w:p>
    <w:bookmarkEnd w:id="22"/>
    <w:bookmarkStart w:id="23" w:name="automotive-systems-engineer"/>
    <w:p>
      <w:pPr>
        <w:pStyle w:val="Heading4"/>
      </w:pPr>
      <w:r>
        <w:t xml:space="preserve">Automotive Systems Engineer</w:t>
      </w:r>
    </w:p>
    <w:p>
      <w:pPr>
        <w:pStyle w:val="FirstParagraph"/>
      </w:pPr>
      <w:r>
        <w:rPr>
          <w:bCs/>
          <w:b/>
        </w:rPr>
        <w:t xml:space="preserve">Global Motors Middle East, Kuwait City, Kuwait</w:t>
      </w:r>
      <w:r>
        <w:t xml:space="preserve"> </w:t>
      </w:r>
      <w:r>
        <w:t xml:space="preserve">| Jun 2016 – Dec 2020</w:t>
      </w:r>
    </w:p>
    <w:p>
      <w:pPr>
        <w:numPr>
          <w:ilvl w:val="0"/>
          <w:numId w:val="1002"/>
        </w:numPr>
        <w:pStyle w:val="Compact"/>
      </w:pPr>
      <w:r>
        <w:t xml:space="preserve">Designed and tested automotive subsystems, including braking, suspension, and electrical systems, ensuring reliability in extreme desert environments typical of Kuwait City.</w:t>
      </w:r>
    </w:p>
    <w:p>
      <w:pPr>
        <w:numPr>
          <w:ilvl w:val="0"/>
          <w:numId w:val="1002"/>
        </w:numPr>
        <w:pStyle w:val="Compact"/>
      </w:pPr>
      <w:r>
        <w:t xml:space="preserve">Implemented lean manufacturing processes to reduce production waste by 12% in the assembly of vehicle chassis components.</w:t>
      </w:r>
    </w:p>
    <w:p>
      <w:pPr>
        <w:numPr>
          <w:ilvl w:val="0"/>
          <w:numId w:val="1002"/>
        </w:numPr>
        <w:pStyle w:val="Compact"/>
      </w:pPr>
      <w:r>
        <w:t xml:space="preserve">Conducted crash tests and safety assessments for new vehicle models, achieving compliance with Kuwait's stringent automotive safety regulations.</w:t>
      </w:r>
    </w:p>
    <w:p>
      <w:pPr>
        <w:numPr>
          <w:ilvl w:val="0"/>
          <w:numId w:val="1002"/>
        </w:numPr>
        <w:pStyle w:val="Compact"/>
      </w:pPr>
      <w:r>
        <w:t xml:space="preserve">Contributed to the development of a local supply chain strategy, reducing lead times for critical parts by 18% and supporting Kuwait's industrial growth initiatives.</w:t>
      </w:r>
    </w:p>
    <w:bookmarkEnd w:id="23"/>
    <w:bookmarkStart w:id="24" w:name="junior-automotive-engineer"/>
    <w:p>
      <w:pPr>
        <w:pStyle w:val="Heading4"/>
      </w:pPr>
      <w:r>
        <w:t xml:space="preserve">Junior Automotive Engineer</w:t>
      </w:r>
    </w:p>
    <w:p>
      <w:pPr>
        <w:pStyle w:val="FirstParagraph"/>
      </w:pPr>
      <w:r>
        <w:rPr>
          <w:bCs/>
          <w:b/>
        </w:rPr>
        <w:t xml:space="preserve">Kuwait Technical Services, Kuwait City, Kuwait</w:t>
      </w:r>
      <w:r>
        <w:t xml:space="preserve"> </w:t>
      </w:r>
      <w:r>
        <w:t xml:space="preserve">| Aug 2013 – May 2016</w:t>
      </w:r>
    </w:p>
    <w:p>
      <w:pPr>
        <w:numPr>
          <w:ilvl w:val="0"/>
          <w:numId w:val="1003"/>
        </w:numPr>
        <w:pStyle w:val="Compact"/>
      </w:pPr>
      <w:r>
        <w:t xml:space="preserve">Assisted in the calibration of engine control units (ECUs) for diesel and gasoline vehicles, improving fuel efficiency and emissions compliance.</w:t>
      </w:r>
    </w:p>
    <w:p>
      <w:pPr>
        <w:numPr>
          <w:ilvl w:val="0"/>
          <w:numId w:val="1003"/>
        </w:numPr>
        <w:pStyle w:val="Compact"/>
      </w:pPr>
      <w:r>
        <w:t xml:space="preserve">Supported field engineers in troubleshooting vehicle performance issues, resolving 95% of reported problems within 48 hours.</w:t>
      </w:r>
    </w:p>
    <w:p>
      <w:pPr>
        <w:numPr>
          <w:ilvl w:val="0"/>
          <w:numId w:val="1003"/>
        </w:numPr>
        <w:pStyle w:val="Compact"/>
      </w:pPr>
      <w:r>
        <w:t xml:space="preserve">Created technical documentation for automotive repair procedures, which became a reference guide for local service centers in Kuwait City.</w:t>
      </w:r>
    </w:p>
    <w:p>
      <w:pPr>
        <w:numPr>
          <w:ilvl w:val="0"/>
          <w:numId w:val="1003"/>
        </w:numPr>
        <w:pStyle w:val="Compact"/>
      </w:pPr>
      <w:r>
        <w:t xml:space="preserve">Participated in workshops and seminars on emerging automotive technologies, fostering knowledge sharing within the Kuwait engineering community.</w:t>
      </w:r>
    </w:p>
    <w:bookmarkEnd w:id="24"/>
    <w:bookmarkEnd w:id="25"/>
    <w:bookmarkStart w:id="27" w:name="education"/>
    <w:p>
      <w:pPr>
        <w:pStyle w:val="Heading3"/>
      </w:pPr>
      <w:r>
        <w:t xml:space="preserve">Education</w:t>
      </w:r>
    </w:p>
    <w:bookmarkStart w:id="26" w:name="X5a8bd5e8b00347156112a07b3b0c6e0092b4e24"/>
    <w:p>
      <w:pPr>
        <w:pStyle w:val="Heading4"/>
      </w:pPr>
      <w:r>
        <w:t xml:space="preserve">Bachelor of Science in Automotive Engineering</w:t>
      </w:r>
    </w:p>
    <w:p>
      <w:pPr>
        <w:pStyle w:val="FirstParagraph"/>
      </w:pPr>
      <w:r>
        <w:rPr>
          <w:bCs/>
          <w:b/>
        </w:rPr>
        <w:t xml:space="preserve">University of Kuwait, Kuwait City, Kuwait</w:t>
      </w:r>
      <w:r>
        <w:t xml:space="preserve"> </w:t>
      </w:r>
      <w:r>
        <w:t xml:space="preserve">| Graduated: 2013</w:t>
      </w:r>
    </w:p>
    <w:p>
      <w:pPr>
        <w:pStyle w:val="BodyText"/>
      </w:pPr>
      <w:r>
        <w:t xml:space="preserve">Relevant coursework: Vehicle Dynamics, Internal Combustion Engines, Automotive Electronics, and Materials Science.</w:t>
      </w:r>
    </w:p>
    <w:bookmarkEnd w:id="26"/>
    <w:bookmarkEnd w:id="27"/>
    <w:bookmarkStart w:id="28" w:name="technical-skills"/>
    <w:p>
      <w:pPr>
        <w:pStyle w:val="Heading3"/>
      </w:pPr>
      <w:r>
        <w:t xml:space="preserve">Technical Skills</w:t>
      </w:r>
    </w:p>
    <w:p>
      <w:pPr>
        <w:numPr>
          <w:ilvl w:val="0"/>
          <w:numId w:val="1004"/>
        </w:numPr>
        <w:pStyle w:val="Compact"/>
      </w:pPr>
      <w:r>
        <w:t xml:space="preserve">Proficient in CAD software (SolidWorks, AutoCAD) for vehicle design and simulation.</w:t>
      </w:r>
    </w:p>
    <w:p>
      <w:pPr>
        <w:numPr>
          <w:ilvl w:val="0"/>
          <w:numId w:val="1004"/>
        </w:numPr>
        <w:pStyle w:val="Compact"/>
      </w:pPr>
      <w:r>
        <w:t xml:space="preserve">Expertise in MATLAB/Simulink for control systems and powertrain modeling.</w:t>
      </w:r>
    </w:p>
    <w:p>
      <w:pPr>
        <w:numPr>
          <w:ilvl w:val="0"/>
          <w:numId w:val="1004"/>
        </w:numPr>
        <w:pStyle w:val="Compact"/>
      </w:pPr>
      <w:r>
        <w:t xml:space="preserve">Skilled in automotive diagnostic tools (OBD-II, CANoe) and data analysis platforms.</w:t>
      </w:r>
    </w:p>
    <w:p>
      <w:pPr>
        <w:numPr>
          <w:ilvl w:val="0"/>
          <w:numId w:val="1004"/>
        </w:numPr>
        <w:pStyle w:val="Compact"/>
      </w:pPr>
      <w:r>
        <w:t xml:space="preserve">Knowledge of ISO 26262 (functional safety) and IATF 16949 (quality management systems).</w:t>
      </w:r>
    </w:p>
    <w:p>
      <w:pPr>
        <w:numPr>
          <w:ilvl w:val="0"/>
          <w:numId w:val="1004"/>
        </w:numPr>
        <w:pStyle w:val="Compact"/>
      </w:pPr>
      <w:r>
        <w:t xml:space="preserve">Familiarity with Kuwait's local automotive regulations and environmental standards.</w:t>
      </w:r>
    </w:p>
    <w:bookmarkEnd w:id="28"/>
    <w:bookmarkStart w:id="31" w:name="professional-development"/>
    <w:p>
      <w:pPr>
        <w:pStyle w:val="Heading3"/>
      </w:pPr>
      <w:r>
        <w:t xml:space="preserve">Professional Development</w:t>
      </w:r>
    </w:p>
    <w:bookmarkStart w:id="29" w:name="X92d7f27b68eecc131184a41436ed8190878e03c"/>
    <w:p>
      <w:pPr>
        <w:pStyle w:val="Heading4"/>
      </w:pPr>
      <w:r>
        <w:t xml:space="preserve">Certification in Advanced Vehicle Technology</w:t>
      </w:r>
    </w:p>
    <w:p>
      <w:pPr>
        <w:pStyle w:val="FirstParagraph"/>
      </w:pPr>
      <w:r>
        <w:rPr>
          <w:bCs/>
          <w:b/>
        </w:rPr>
        <w:t xml:space="preserve">Kuwait Institute of Technology, Kuwait City, Kuwait</w:t>
      </w:r>
      <w:r>
        <w:t xml:space="preserve"> </w:t>
      </w:r>
      <w:r>
        <w:t xml:space="preserve">| 2022</w:t>
      </w:r>
    </w:p>
    <w:bookmarkEnd w:id="29"/>
    <w:bookmarkStart w:id="30" w:name="X5b1c86c9c258d45653b3117c82ad36be9113c38"/>
    <w:p>
      <w:pPr>
        <w:pStyle w:val="Heading4"/>
      </w:pPr>
      <w:r>
        <w:t xml:space="preserve">Leadership in Automotive Innovation Workshop</w:t>
      </w:r>
    </w:p>
    <w:p>
      <w:pPr>
        <w:pStyle w:val="FirstParagraph"/>
      </w:pPr>
      <w:r>
        <w:rPr>
          <w:bCs/>
          <w:b/>
        </w:rPr>
        <w:t xml:space="preserve">Kuwait Chamber of Commerce and Industry, Kuwait City, Kuwait</w:t>
      </w:r>
      <w:r>
        <w:t xml:space="preserve"> </w:t>
      </w:r>
      <w:r>
        <w:t xml:space="preserve">| 2019</w:t>
      </w:r>
    </w:p>
    <w:bookmarkEnd w:id="30"/>
    <w:bookmarkEnd w:id="31"/>
    <w:bookmarkStart w:id="32" w:name="languages"/>
    <w:p>
      <w:pPr>
        <w:pStyle w:val="Heading3"/>
      </w:pPr>
      <w:r>
        <w:t xml:space="preserve">Languages</w:t>
      </w:r>
    </w:p>
    <w:p>
      <w:pPr>
        <w:numPr>
          <w:ilvl w:val="0"/>
          <w:numId w:val="1005"/>
        </w:numPr>
        <w:pStyle w:val="Compact"/>
      </w:pPr>
      <w:r>
        <w:t xml:space="preserve">English – Professional proficiency</w:t>
      </w:r>
    </w:p>
    <w:p>
      <w:pPr>
        <w:numPr>
          <w:ilvl w:val="0"/>
          <w:numId w:val="1005"/>
        </w:numPr>
        <w:pStyle w:val="Compact"/>
      </w:pPr>
      <w:r>
        <w:t xml:space="preserve">Arabic – Fluent</w:t>
      </w:r>
    </w:p>
    <w:bookmarkEnd w:id="32"/>
    <w:bookmarkStart w:id="33" w:name="community-involvement"/>
    <w:p>
      <w:pPr>
        <w:pStyle w:val="Heading3"/>
      </w:pPr>
      <w:r>
        <w:t xml:space="preserve">Community Involvement</w:t>
      </w:r>
    </w:p>
    <w:p>
      <w:pPr>
        <w:pStyle w:val="FirstParagraph"/>
      </w:pPr>
      <w:r>
        <w:rPr>
          <w:bCs/>
          <w:b/>
        </w:rPr>
        <w:t xml:space="preserve">Kuwait Automotive Engineers Association (KAIA)</w:t>
      </w:r>
      <w:r>
        <w:t xml:space="preserve"> </w:t>
      </w:r>
      <w:r>
        <w:t xml:space="preserve">| Member since 2015</w:t>
      </w:r>
    </w:p>
    <w:p>
      <w:pPr>
        <w:numPr>
          <w:ilvl w:val="0"/>
          <w:numId w:val="1006"/>
        </w:numPr>
        <w:pStyle w:val="Compact"/>
      </w:pPr>
      <w:r>
        <w:t xml:space="preserve">Volunteered as a mentor for young engineers, conducting workshops on automotive design and sustainability.</w:t>
      </w:r>
    </w:p>
    <w:p>
      <w:pPr>
        <w:numPr>
          <w:ilvl w:val="0"/>
          <w:numId w:val="1006"/>
        </w:numPr>
        <w:pStyle w:val="Compact"/>
      </w:pPr>
      <w:r>
        <w:t xml:space="preserve">Participated in initiatives to promote green technologies in Kuwait City's transportation sector.</w:t>
      </w:r>
    </w:p>
    <w:bookmarkEnd w:id="33"/>
    <w:bookmarkStart w:id="34" w:name="references"/>
    <w:p>
      <w:pPr>
        <w:pStyle w:val="Heading3"/>
      </w:pPr>
      <w:r>
        <w:t xml:space="preserve">References</w:t>
      </w:r>
    </w:p>
    <w:p>
      <w:pPr>
        <w:pStyle w:val="FirstParagraph"/>
      </w:pPr>
      <w:r>
        <w:t xml:space="preserve">Available upon request. Contact: [Your Email] | [Your Phone Number]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in Kuwait City</dc:title>
  <dc:creator/>
  <dc:language>en</dc:language>
  <cp:keywords/>
  <dcterms:created xsi:type="dcterms:W3CDTF">2026-07-23T13:48:57Z</dcterms:created>
  <dcterms:modified xsi:type="dcterms:W3CDTF">2026-07-23T13:48:57Z</dcterms:modified>
</cp:coreProperties>
</file>

<file path=docProps/custom.xml><?xml version="1.0" encoding="utf-8"?>
<Properties xmlns="http://schemas.openxmlformats.org/officeDocument/2006/custom-properties" xmlns:vt="http://schemas.openxmlformats.org/officeDocument/2006/docPropsVTypes"/>
</file>