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6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juan.mendoza@example.com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+52 1 55 1234 5678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Automotive Engineer with over 8 years of hands-on expertise in designing, developing, and optimizing vehicle systems. Proficient in leveraging cutting-edge technologies to meet the evolving demands of the automotive industry. Committed to excellence in Mexico City, where I have contributed to projects that align with local and global automotive standards. A strong advocate for innovation, sustainability, and precision engineering within the dynamic landscape of Mexico City's automotive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Grupo Automotriz Mexicano, Mexico City, Mexico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engineers to design and implement advanced powertrain systems for hybrid vehicles, reducing emissions by 20% in the latest model line.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and cross-functional teams in Mexico City to ensure compliance with ISO 9001 standards and local regulatory requirements.</w:t>
      </w:r>
    </w:p>
    <w:p>
      <w:pPr>
        <w:numPr>
          <w:ilvl w:val="0"/>
          <w:numId w:val="1001"/>
        </w:numPr>
        <w:pStyle w:val="Compact"/>
      </w:pPr>
      <w:r>
        <w:t xml:space="preserve">Developed simulation models using CAD and MATLAB/Simulink to optimize vehicle performance under diverse driving conditions in Mexico City’s urban environment.</w:t>
      </w:r>
    </w:p>
    <w:p>
      <w:pPr>
        <w:numPr>
          <w:ilvl w:val="0"/>
          <w:numId w:val="1001"/>
        </w:numPr>
        <w:pStyle w:val="Compact"/>
      </w:pPr>
      <w:r>
        <w:t xml:space="preserve">Contributed to the successful launch of a new electric vehicle model, which became one of the top-selling EVs in Mexico City within its first year.</w:t>
      </w:r>
    </w:p>
    <w:bookmarkEnd w:id="22"/>
    <w:bookmarkStart w:id="23" w:name="automotive-systems-engineer"/>
    <w:p>
      <w:pPr>
        <w:pStyle w:val="Heading3"/>
      </w:pPr>
      <w:r>
        <w:t xml:space="preserve">Automotive Systems Engineer</w:t>
      </w:r>
    </w:p>
    <w:p>
      <w:pPr>
        <w:pStyle w:val="FirstParagraph"/>
      </w:pPr>
      <w:r>
        <w:rPr>
          <w:iCs/>
          <w:i/>
        </w:rPr>
        <w:t xml:space="preserve">Mazda Mexico, Mexico City, Mexico | May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components for the MX-5 Miata model, focusing on lightweight materials to enhance fuel efficiency.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vehicle systems, resulting in a 15% reduction in warranty claims for the 2017 model year.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smart cockpit system integrated with IoT technologies, tailored for Mexico City’s traffic and connectivity challenges.</w:t>
      </w:r>
    </w:p>
    <w:p>
      <w:pPr>
        <w:numPr>
          <w:ilvl w:val="0"/>
          <w:numId w:val="1002"/>
        </w:numPr>
        <w:pStyle w:val="Compact"/>
      </w:pPr>
      <w:r>
        <w:t xml:space="preserve">Presented technical reports to senior management, ensuring alignment with corporate sustainability goals and local environmental regulations.</w:t>
      </w:r>
    </w:p>
    <w:bookmarkEnd w:id="23"/>
    <w:bookmarkStart w:id="24" w:name="internship-automotive-engineering"/>
    <w:p>
      <w:pPr>
        <w:pStyle w:val="Heading3"/>
      </w:pPr>
      <w:r>
        <w:t xml:space="preserve">Internship – Automotive Engineering</w:t>
      </w:r>
    </w:p>
    <w:p>
      <w:pPr>
        <w:pStyle w:val="FirstParagraph"/>
      </w:pPr>
      <w:r>
        <w:rPr>
          <w:iCs/>
          <w:i/>
        </w:rPr>
        <w:t xml:space="preserve">Cummins México, Mexico City, Mexico | June 2013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diesel engine components for commercial vehicles, focusing on noise, vibration, and harshness (NVH) reduction.</w:t>
      </w:r>
    </w:p>
    <w:p>
      <w:pPr>
        <w:numPr>
          <w:ilvl w:val="0"/>
          <w:numId w:val="1003"/>
        </w:numPr>
        <w:pStyle w:val="Compact"/>
      </w:pPr>
      <w:r>
        <w:t xml:space="preserve">Participated in quality control processes to ensure adherence to international standards while supporting Mexico City’s manufacturing facilities.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a62a092d8a80da09478345f0aedadc9ffa73bd"/>
    <w:p>
      <w:pPr>
        <w:pStyle w:val="Heading3"/>
      </w:pPr>
      <w: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Instituto Tecnológico y de Estudios Superiores de Monterrey (ITESM), Mexico City, Mexico | Graduated: June 2013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Automotive Systems Design, and Vehicle Dynamics.</w:t>
      </w:r>
    </w:p>
    <w:p>
      <w:pPr>
        <w:numPr>
          <w:ilvl w:val="0"/>
          <w:numId w:val="1004"/>
        </w:numPr>
        <w:pStyle w:val="Compact"/>
      </w:pPr>
      <w:r>
        <w:t xml:space="preserve">Graduated with honors, ranked in the top 10% of my class.</w:t>
      </w:r>
    </w:p>
    <w:bookmarkEnd w:id="26"/>
    <w:bookmarkStart w:id="27" w:name="X635d39b4999f416803836319913eb4b18ebb963"/>
    <w:p>
      <w:pPr>
        <w:pStyle w:val="Heading3"/>
      </w:pPr>
      <w:r>
        <w:t xml:space="preserve">Certificate in Advanced Automotive Engineering</w:t>
      </w:r>
    </w:p>
    <w:p>
      <w:pPr>
        <w:pStyle w:val="FirstParagraph"/>
      </w:pPr>
      <w:r>
        <w:rPr>
          <w:iCs/>
          <w:i/>
        </w:rPr>
        <w:t xml:space="preserve">Instituto Mexicano de la Competitividad (IMCO), Mexico City, Mexico | Completed: December 2017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AutoCAD), MATLAB/Simulink, ANSYS, and finite element analysis (FEA).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SAP ERP, PLM systems, and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(advanced). Proficient in technical documentation and client communication in both languages.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automotive safety standards (ISO 26262), emissions regulations, and Mexico City’s specific traffic and environmental requirements.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Auditor – Mexico City, Mexico | 2021</w:t>
      </w:r>
    </w:p>
    <w:p>
      <w:pPr>
        <w:numPr>
          <w:ilvl w:val="0"/>
          <w:numId w:val="1006"/>
        </w:numPr>
        <w:pStyle w:val="Compact"/>
      </w:pPr>
      <w:r>
        <w:t xml:space="preserve">Certified Automotive Engineer (CAE) – Mexican Society of Automotive Engineers | 2020</w:t>
      </w:r>
    </w:p>
    <w:p>
      <w:pPr>
        <w:numPr>
          <w:ilvl w:val="0"/>
          <w:numId w:val="1006"/>
        </w:numPr>
        <w:pStyle w:val="Compact"/>
      </w:pPr>
      <w:r>
        <w:t xml:space="preserve">Electric Vehicle Design and Development Certification – Universidad Nacional Autónoma de México (UNAM) | 2019</w:t>
      </w:r>
    </w:p>
    <w:bookmarkEnd w:id="30"/>
    <w:bookmarkStart w:id="33" w:name="projects-technical-achievements"/>
    <w:p>
      <w:pPr>
        <w:pStyle w:val="Heading2"/>
      </w:pPr>
      <w:r>
        <w:t xml:space="preserve">Projects &amp; Technical Achievements</w:t>
      </w:r>
    </w:p>
    <w:bookmarkStart w:id="31" w:name="electric-vehicle-powertrain-optimization"/>
    <w:p>
      <w:pPr>
        <w:pStyle w:val="Heading3"/>
      </w:pPr>
      <w:r>
        <w:t xml:space="preserve">Electric Vehicle Powertrain Optimization</w:t>
      </w:r>
    </w:p>
    <w:p>
      <w:pPr>
        <w:pStyle w:val="FirstParagraph"/>
      </w:pPr>
      <w:r>
        <w:rPr>
          <w:iCs/>
          <w:i/>
        </w:rPr>
        <w:t xml:space="preserve">Grupo Automotriz Mexicano, Mexico City, Mexico | 2021</w:t>
      </w:r>
    </w:p>
    <w:p>
      <w:pPr>
        <w:numPr>
          <w:ilvl w:val="0"/>
          <w:numId w:val="1007"/>
        </w:numPr>
        <w:pStyle w:val="Compact"/>
      </w:pPr>
      <w:r>
        <w:t xml:space="preserve">Redesigned the powertrain system to improve energy efficiency by 18%, directly contributing to the success of the company’s EV lineup in Mexico City.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to integrate AI-driven predictive maintenance systems into vehicle diagnostics.</w:t>
      </w:r>
    </w:p>
    <w:bookmarkEnd w:id="31"/>
    <w:bookmarkStart w:id="32" w:name="X8b98c3a9730266107e7318e255d0198c0ba6a8e"/>
    <w:p>
      <w:pPr>
        <w:pStyle w:val="Heading3"/>
      </w:pPr>
      <w:r>
        <w:t xml:space="preserve">Sustainability Initiative for Urban Mobility</w:t>
      </w:r>
    </w:p>
    <w:p>
      <w:pPr>
        <w:pStyle w:val="FirstParagraph"/>
      </w:pPr>
      <w:r>
        <w:rPr>
          <w:iCs/>
          <w:i/>
        </w:rPr>
        <w:t xml:space="preserve">Mazda Mexico, Mexico City, Mexico | 2017</w:t>
      </w:r>
    </w:p>
    <w:p>
      <w:pPr>
        <w:numPr>
          <w:ilvl w:val="0"/>
          <w:numId w:val="1008"/>
        </w:numPr>
        <w:pStyle w:val="Compact"/>
      </w:pPr>
      <w:r>
        <w:t xml:space="preserve">Developed a lightweight material prototype that reduced vehicle weight by 12%, enhancing fuel efficiency and aligning with Mexico City’s environmental goals.</w:t>
      </w:r>
    </w:p>
    <w:p>
      <w:pPr>
        <w:numPr>
          <w:ilvl w:val="0"/>
          <w:numId w:val="1008"/>
        </w:numPr>
        <w:pStyle w:val="Compact"/>
      </w:pPr>
      <w:r>
        <w:t xml:space="preserve">Published a white paper on sustainable manufacturing practices in the automotive industry, presented at the National Automotive Conference in Mexico City.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Mexican Society of Automotive Engineers (SME) since 2016.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Automotive Industry Association of Mexico (AMIA), contributing to policy discussions on innovation and sustainability in Mexico City.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references from current and former colleagues in the automotive industry of Mexico City.</w:t>
      </w:r>
    </w:p>
    <w:bookmarkEnd w:id="35"/>
    <w:p>
      <w:pPr>
        <w:pStyle w:val="BodyText"/>
      </w:pPr>
      <w:r>
        <w:t xml:space="preserve">© 2023 Juan Carlos Mendoza. All rights reserved.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Mexico City</dc:title>
  <dc:creator/>
  <dc:language>en</dc:language>
  <cp:keywords/>
  <dcterms:created xsi:type="dcterms:W3CDTF">2025-12-10T10:33:21Z</dcterms:created>
  <dcterms:modified xsi:type="dcterms:W3CDTF">2025-12-10T10:33:21Z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