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5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Hassan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ahmed.hassan@example.com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Automotive Engineer with over a decade of expertise in vehicle design, maintenance, and innovation. A dedicated professional based in Sudan Khartoum, committed to advancing the automotive industry through sustainable solutions and cutting-edge technology. Proficient in analyzing complex mechanical systems, optimizing performance under local conditions, and collaborating with cross-functional teams to meet industry standards. Proven track record of delivering high-quality projects that align with the needs of Sudanese markets and global automotive trends. A passionate advocate for technical excellence and continuous learning in the field of Automotive Engineering.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Delta Motors Sudan, Khartoum, Sudan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 engineers to design and develop fuel-efficient vehicle components tailored for the harsh climate of Sudan Khartoum, resulting in a 20% improvement in engine performance.</w:t>
      </w:r>
    </w:p>
    <w:p>
      <w:pPr>
        <w:numPr>
          <w:ilvl w:val="0"/>
          <w:numId w:val="1001"/>
        </w:numPr>
        <w:pStyle w:val="Compact"/>
      </w:pPr>
      <w:r>
        <w:t xml:space="preserve">Implemented advanced diagnostic tools and software to reduce maintenance costs by 15% for commercial fleets operating in the region.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to source materials that comply with Sudanese regulations while ensuring cost-effectiveness and quality standards.</w:t>
      </w:r>
    </w:p>
    <w:p>
      <w:pPr>
        <w:numPr>
          <w:ilvl w:val="0"/>
          <w:numId w:val="1001"/>
        </w:numPr>
        <w:pStyle w:val="Compact"/>
      </w:pPr>
      <w:r>
        <w:t xml:space="preserve">Conducted workshops for technicians in Khartoum on modern automotive technologies, enhancing their skills in hybrid vehicle systems and electric motor maintenance.</w:t>
      </w:r>
    </w:p>
    <w:p>
      <w:pPr>
        <w:numPr>
          <w:ilvl w:val="0"/>
          <w:numId w:val="1001"/>
        </w:numPr>
        <w:pStyle w:val="Compact"/>
      </w:pPr>
      <w:r>
        <w:t xml:space="preserve">Played a key role in launching a new line of off-road vehicles designed for Sudan's rugged terrain, contributing to a 25% increase in market share.</w:t>
      </w:r>
    </w:p>
    <w:bookmarkEnd w:id="22"/>
    <w:bookmarkStart w:id="23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Khartoum Auto Solutions, Khartoum, Sudan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vehicle repairs and modifications, focusing on improving reliability and safety for clients in Sudan Khartoum.</w:t>
      </w:r>
    </w:p>
    <w:p>
      <w:pPr>
        <w:numPr>
          <w:ilvl w:val="0"/>
          <w:numId w:val="1002"/>
        </w:numPr>
        <w:pStyle w:val="Compact"/>
      </w:pPr>
      <w:r>
        <w:t xml:space="preserve">Designed custom engine tuning systems that enhanced fuel efficiency by 12% for private vehicles, reducing dependency on imported fuels.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junior engineers, emphasizing practical skills in automotive diagnostics and repair procedures relevant to Sudan's infrastructure.</w:t>
      </w:r>
    </w:p>
    <w:p>
      <w:pPr>
        <w:numPr>
          <w:ilvl w:val="0"/>
          <w:numId w:val="1002"/>
        </w:numPr>
        <w:pStyle w:val="Compact"/>
      </w:pPr>
      <w:r>
        <w:t xml:space="preserve">Partnered with academic institutions in Khartoum to conduct research on sustainable vehicle technologies, publishing findings in local engineering journals.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5a8bd5e8b00347156112a07b3b0c6e0092b4e24"/>
    <w:p>
      <w:pPr>
        <w:pStyle w:val="Heading3"/>
      </w:pPr>
      <w:r>
        <w:t xml:space="preserve">Bachelor of Science in Automotive Engineering</w:t>
      </w:r>
    </w:p>
    <w:p>
      <w:pPr>
        <w:pStyle w:val="FirstParagraph"/>
      </w:pPr>
      <w:r>
        <w:rPr>
          <w:bCs/>
          <w:b/>
        </w:rPr>
        <w:t xml:space="preserve">University of Khartoum, Sudan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Relevant coursework: Vehicle Dynamics, Internal Combustion Engines, Automotive Electronics, and Sustainable Transportation Systems.</w:t>
      </w:r>
    </w:p>
    <w:p>
      <w:pPr>
        <w:numPr>
          <w:ilvl w:val="0"/>
          <w:numId w:val="1003"/>
        </w:numPr>
        <w:pStyle w:val="Compact"/>
      </w:pPr>
      <w:r>
        <w:t xml:space="preserve">Received the "Outstanding Graduate in Engineering" award for innovative thesis on "Optimizing Fuel Efficiency in Sudanese Commercial Vehicles."</w:t>
      </w:r>
    </w:p>
    <w:bookmarkEnd w:id="25"/>
    <w:bookmarkStart w:id="26" w:name="Xaef021c736a994c290f33890c4da40e865a7633"/>
    <w:p>
      <w:pPr>
        <w:pStyle w:val="Heading3"/>
      </w:pPr>
      <w:r>
        <w:t xml:space="preserve">Diploma in Advanced Automotive Technologies</w:t>
      </w:r>
    </w:p>
    <w:p>
      <w:pPr>
        <w:pStyle w:val="FirstParagraph"/>
      </w:pPr>
      <w:r>
        <w:rPr>
          <w:bCs/>
          <w:b/>
        </w:rPr>
        <w:t xml:space="preserve">International Institute of Automotive Engineering, Dubai, UAE</w:t>
      </w:r>
    </w:p>
    <w:p>
      <w:pPr>
        <w:pStyle w:val="BodyText"/>
      </w:pPr>
      <w:r>
        <w:rPr>
          <w:iCs/>
          <w:i/>
        </w:rPr>
        <w:t xml:space="preserve">Completed: December 2016</w:t>
      </w:r>
    </w:p>
    <w:p>
      <w:pPr>
        <w:numPr>
          <w:ilvl w:val="0"/>
          <w:numId w:val="1004"/>
        </w:numPr>
        <w:pStyle w:val="Compact"/>
      </w:pPr>
      <w:r>
        <w:t xml:space="preserve">Focused on hybrid and electric vehicle systems, with a project on integrating solar energy solutions for off-grid vehicles in Sudan.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(AutoCAD, SolidWorks), Engine Diagnostics, Hybrid Vehicle Systems, Automotive Electronics, and 3D Printing for Prototyping.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Cross-Cultural Communication, Problem-Solving under Pressure, and Project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(fluent), French (basic).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ASE Certified Technician (Automotive) – 2019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– 2020</w:t>
      </w:r>
    </w:p>
    <w:p>
      <w:pPr>
        <w:numPr>
          <w:ilvl w:val="0"/>
          <w:numId w:val="1006"/>
        </w:numPr>
        <w:pStyle w:val="Compact"/>
      </w:pPr>
      <w:r>
        <w:t xml:space="preserve">Google Certified Advanced Automotive Engineer – 2021</w:t>
      </w:r>
    </w:p>
    <w:bookmarkEnd w:id="29"/>
    <w:bookmarkStart w:id="32" w:name="projects-in-sudan-khartoum"/>
    <w:p>
      <w:pPr>
        <w:pStyle w:val="Heading2"/>
      </w:pPr>
      <w:r>
        <w:t xml:space="preserve">Projects in Sudan Khartoum</w:t>
      </w:r>
    </w:p>
    <w:bookmarkStart w:id="30" w:name="sustainable-vehicle-initiative-svi"/>
    <w:p>
      <w:pPr>
        <w:pStyle w:val="Heading3"/>
      </w:pPr>
      <w:r>
        <w:t xml:space="preserve">Sustainable Vehicle Initiative (SVI)</w:t>
      </w:r>
    </w:p>
    <w:p>
      <w:pPr>
        <w:pStyle w:val="FirstParagraph"/>
      </w:pPr>
      <w:r>
        <w:rPr>
          <w:bCs/>
          <w:b/>
        </w:rPr>
        <w:t xml:space="preserve">Khartoum, Sudan</w:t>
      </w:r>
    </w:p>
    <w:p>
      <w:pPr>
        <w:pStyle w:val="BodyText"/>
      </w:pPr>
      <w:r>
        <w:rPr>
          <w:iCs/>
          <w:i/>
        </w:rPr>
        <w:t xml:space="preserve">Project Duration: 2019 – 2021</w:t>
      </w:r>
    </w:p>
    <w:p>
      <w:pPr>
        <w:numPr>
          <w:ilvl w:val="0"/>
          <w:numId w:val="1007"/>
        </w:numPr>
        <w:pStyle w:val="Compact"/>
      </w:pPr>
      <w:r>
        <w:t xml:space="preserve">Developed a prototype electric bus powered by solar energy, designed to operate in the hot and arid conditions of Khartoum.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pilot the project in high-traffic areas, reducing carbon emissions by 30% within six months.</w:t>
      </w:r>
    </w:p>
    <w:bookmarkEnd w:id="30"/>
    <w:bookmarkStart w:id="31" w:name="vehicle-safety-enhancement-program"/>
    <w:p>
      <w:pPr>
        <w:pStyle w:val="Heading3"/>
      </w:pPr>
      <w:r>
        <w:t xml:space="preserve">Vehicle Safety Enhancement Program</w:t>
      </w:r>
    </w:p>
    <w:p>
      <w:pPr>
        <w:pStyle w:val="FirstParagraph"/>
      </w:pPr>
      <w:r>
        <w:rPr>
          <w:bCs/>
          <w:b/>
        </w:rPr>
        <w:t xml:space="preserve">Khartoum, Sudan</w:t>
      </w:r>
    </w:p>
    <w:p>
      <w:pPr>
        <w:pStyle w:val="BodyText"/>
      </w:pPr>
      <w:r>
        <w:rPr>
          <w:iCs/>
          <w:i/>
        </w:rPr>
        <w:t xml:space="preserve">Project Duration: 2017 – 2018</w:t>
      </w:r>
    </w:p>
    <w:p>
      <w:pPr>
        <w:numPr>
          <w:ilvl w:val="0"/>
          <w:numId w:val="1008"/>
        </w:numPr>
        <w:pStyle w:val="Compact"/>
      </w:pPr>
      <w:r>
        <w:t xml:space="preserve">Rewrote safety protocols for commercial vehicles, leading to a 40% reduction in accidents involving trucks and buses in Khartoum.</w:t>
      </w:r>
    </w:p>
    <w:p>
      <w:pPr>
        <w:numPr>
          <w:ilvl w:val="0"/>
          <w:numId w:val="1008"/>
        </w:numPr>
        <w:pStyle w:val="Compact"/>
      </w:pPr>
      <w:r>
        <w:t xml:space="preserve">Introduced GPS-based monitoring systems to track vehicle performance and ensure compliance with safety standards.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Sudan Society of Automotive Engineers (SSAE) – 2015 – Present</w:t>
      </w:r>
    </w:p>
    <w:p>
      <w:pPr>
        <w:numPr>
          <w:ilvl w:val="0"/>
          <w:numId w:val="1009"/>
        </w:numPr>
        <w:pStyle w:val="Compact"/>
      </w:pPr>
      <w:r>
        <w:t xml:space="preserve">Volunteer, Khartoum Technical Skills Development Center – 2019 – Present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 position in Khartoum, Sudan. Flexible for remote collaboration on international projects.</w:t>
      </w:r>
    </w:p>
    <w:bookmarkEnd w:id="34"/>
    <w:p>
      <w:pPr>
        <w:pStyle w:val="BodyText"/>
      </w:pPr>
      <w:r>
        <w:t xml:space="preserve">© 2023 Ahmed Mohammed Hassan. All rights reserved.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Automotive Engineer - Sudan Khartoum</dc:title>
  <dc:creator/>
  <dc:language>en</dc:language>
  <cp:keywords/>
  <dcterms:created xsi:type="dcterms:W3CDTF">2026-07-23T12:08:47Z</dcterms:created>
  <dcterms:modified xsi:type="dcterms:W3CDTF">2026-07-23T12:08:47Z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