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Istanbul,</w:t>
      </w:r>
      <w:r>
        <w:t xml:space="preserve"> </w:t>
      </w:r>
      <w:r>
        <w:t xml:space="preserve">Turkey</w:t>
      </w:r>
    </w:p>
    <w:bookmarkStart w:id="32" w:name="Xaf60ae006ec3c117c7fcc513e9c40c4e519e7e3"/>
    <w:p>
      <w:pPr>
        <w:pStyle w:val="Heading1"/>
      </w:pPr>
      <w:r>
        <w:t xml:space="preserve">John Doe | Automotive Engineer | Istanbul, Turkey</w:t>
      </w:r>
    </w:p>
    <w:p>
      <w:pPr>
        <w:pStyle w:val="FirstParagraph"/>
      </w:pPr>
      <w:r>
        <w:rPr>
          <w:bCs/>
          <w:b/>
        </w:rPr>
        <w:t xml:space="preserve">Contact:</w:t>
      </w:r>
      <w:r>
        <w:t xml:space="preserve"> </w:t>
      </w:r>
      <w:r>
        <w:t xml:space="preserve">+90 555 123 4567 | john.doe@email.com | Istanbul, Turkey</w:t>
      </w:r>
    </w:p>
    <w:bookmarkStart w:id="20" w:name="professional-summary"/>
    <w:p>
      <w:pPr>
        <w:pStyle w:val="Heading2"/>
      </w:pPr>
      <w:r>
        <w:t xml:space="preserve">Professional Summary</w:t>
      </w:r>
    </w:p>
    <w:p>
      <w:pPr>
        <w:pStyle w:val="FirstParagraph"/>
      </w:pPr>
      <w:r>
        <w:t xml:space="preserve">Results-driven Automotive Engineer with over 8 years of experience in vehicle design, development, and systems integration. Specialized in automotive technologies tailored for the dynamic markets of Turkey and Istanbul, where innovation meets industry demands. Proficient in leveraging advanced engineering solutions to enhance vehicle performance, safety, and sustainability. Adept at navigating the unique challenges of the Turkish automotive sector while contributing to cutting-edge projects that align with global standards.</w:t>
      </w:r>
    </w:p>
    <w:bookmarkEnd w:id="20"/>
    <w:bookmarkStart w:id="24" w:name="professional-experience"/>
    <w:p>
      <w:pPr>
        <w:pStyle w:val="Heading2"/>
      </w:pPr>
      <w:r>
        <w:t xml:space="preserve">Professional Experience</w:t>
      </w:r>
    </w:p>
    <w:bookmarkStart w:id="21" w:name="senior-automotive-engineer"/>
    <w:p>
      <w:pPr>
        <w:pStyle w:val="Heading3"/>
      </w:pPr>
      <w:r>
        <w:t xml:space="preserve">Senior Automotive Engineer</w:t>
      </w:r>
    </w:p>
    <w:p>
      <w:pPr>
        <w:pStyle w:val="FirstParagraph"/>
      </w:pPr>
      <w:r>
        <w:rPr>
          <w:iCs/>
          <w:i/>
        </w:rPr>
        <w:t xml:space="preserve">Turkish Automotive Systems Inc., Istanbul, Turkey | 2018 – Present</w:t>
      </w:r>
    </w:p>
    <w:p>
      <w:pPr>
        <w:numPr>
          <w:ilvl w:val="0"/>
          <w:numId w:val="1001"/>
        </w:numPr>
        <w:pStyle w:val="Compact"/>
      </w:pPr>
      <w:r>
        <w:t xml:space="preserve">Led a team of 15 engineers to design and develop hybrid vehicle powertrain systems, reducing emissions by 25% for local manufacturers.</w:t>
      </w:r>
    </w:p>
    <w:p>
      <w:pPr>
        <w:numPr>
          <w:ilvl w:val="0"/>
          <w:numId w:val="1001"/>
        </w:numPr>
        <w:pStyle w:val="Compact"/>
      </w:pPr>
      <w:r>
        <w:t xml:space="preserve">Collaborated with Turkish automotive suppliers to integrate advanced driver-assistance systems (ADAS) into production models, enhancing safety compliance for Istanbul’s growing fleet.</w:t>
      </w:r>
    </w:p>
    <w:p>
      <w:pPr>
        <w:numPr>
          <w:ilvl w:val="0"/>
          <w:numId w:val="1001"/>
        </w:numPr>
        <w:pStyle w:val="Compact"/>
      </w:pPr>
      <w:r>
        <w:t xml:space="preserve">Optimized manufacturing processes for automotive components, resulting in a 15% cost reduction and improved efficiency in Turkey’s competitive market.</w:t>
      </w:r>
    </w:p>
    <w:p>
      <w:pPr>
        <w:numPr>
          <w:ilvl w:val="0"/>
          <w:numId w:val="1001"/>
        </w:numPr>
        <w:pStyle w:val="Compact"/>
      </w:pPr>
      <w:r>
        <w:t xml:space="preserve">Provided technical expertise for projects targeting the Turkish Ministry of Industry's sustainability initiatives, aligning with Istanbul's urban mobility goals.</w:t>
      </w:r>
    </w:p>
    <w:bookmarkEnd w:id="21"/>
    <w:bookmarkStart w:id="22" w:name="automotive-engineer"/>
    <w:p>
      <w:pPr>
        <w:pStyle w:val="Heading3"/>
      </w:pPr>
      <w:r>
        <w:t xml:space="preserve">Automotive Engineer</w:t>
      </w:r>
    </w:p>
    <w:p>
      <w:pPr>
        <w:pStyle w:val="FirstParagraph"/>
      </w:pPr>
      <w:r>
        <w:rPr>
          <w:iCs/>
          <w:i/>
        </w:rPr>
        <w:t xml:space="preserve">Global Motors Turkey Division, Istanbul, Turkey | 2014 – 2018</w:t>
      </w:r>
    </w:p>
    <w:p>
      <w:pPr>
        <w:numPr>
          <w:ilvl w:val="0"/>
          <w:numId w:val="1002"/>
        </w:numPr>
        <w:pStyle w:val="Compact"/>
      </w:pPr>
      <w:r>
        <w:t xml:space="preserve">Contributed to the development of electric vehicle (EV) prototypes for the Turkish market, focusing on battery management systems and thermal efficiency.</w:t>
      </w:r>
    </w:p>
    <w:p>
      <w:pPr>
        <w:numPr>
          <w:ilvl w:val="0"/>
          <w:numId w:val="1002"/>
        </w:numPr>
        <w:pStyle w:val="Compact"/>
      </w:pPr>
      <w:r>
        <w:t xml:space="preserve">Conducted rigorous testing and validation of vehicle dynamics, ensuring compliance with ISO standards and Turkey’s road safety regulations.</w:t>
      </w:r>
    </w:p>
    <w:p>
      <w:pPr>
        <w:numPr>
          <w:ilvl w:val="0"/>
          <w:numId w:val="1002"/>
        </w:numPr>
        <w:pStyle w:val="Compact"/>
      </w:pPr>
      <w:r>
        <w:t xml:space="preserve">Partnered with Istanbul-based startups to pilot autonomous driving technologies, fostering innovation in Turkey’s emerging automotive ecosystem.</w:t>
      </w:r>
    </w:p>
    <w:p>
      <w:pPr>
        <w:numPr>
          <w:ilvl w:val="0"/>
          <w:numId w:val="1002"/>
        </w:numPr>
        <w:pStyle w:val="Compact"/>
      </w:pPr>
      <w:r>
        <w:t xml:space="preserve">Presented technical reports to stakeholders in Istanbul, highlighting cost-saving strategies for automotive production and supply chain optimization.</w:t>
      </w:r>
    </w:p>
    <w:bookmarkEnd w:id="22"/>
    <w:bookmarkStart w:id="23" w:name="internship"/>
    <w:p>
      <w:pPr>
        <w:pStyle w:val="Heading3"/>
      </w:pPr>
      <w:r>
        <w:t xml:space="preserve">Internship</w:t>
      </w:r>
    </w:p>
    <w:p>
      <w:pPr>
        <w:pStyle w:val="FirstParagraph"/>
      </w:pPr>
      <w:r>
        <w:rPr>
          <w:iCs/>
          <w:i/>
        </w:rPr>
        <w:t xml:space="preserve">Turkish Automotive Research Institute (TARI), Istanbul, Turkey | 2012 – 2014</w:t>
      </w:r>
    </w:p>
    <w:p>
      <w:pPr>
        <w:numPr>
          <w:ilvl w:val="0"/>
          <w:numId w:val="1003"/>
        </w:numPr>
        <w:pStyle w:val="Compact"/>
      </w:pPr>
      <w:r>
        <w:t xml:space="preserve">Assisted in the development of fuel-efficient engine designs for small passenger vehicles, addressing the needs of Istanbul’s congested urban traffic.</w:t>
      </w:r>
    </w:p>
    <w:p>
      <w:pPr>
        <w:numPr>
          <w:ilvl w:val="0"/>
          <w:numId w:val="1003"/>
        </w:numPr>
        <w:pStyle w:val="Compact"/>
      </w:pPr>
      <w:r>
        <w:t xml:space="preserve">Supported research on lightweight materials to reduce vehicle weight, improving fuel economy and reducing environmental impact in Turkey.</w:t>
      </w:r>
    </w:p>
    <w:p>
      <w:pPr>
        <w:numPr>
          <w:ilvl w:val="0"/>
          <w:numId w:val="1003"/>
        </w:numPr>
        <w:pStyle w:val="Compact"/>
      </w:pPr>
      <w:r>
        <w:t xml:space="preserve">Gained hands-on experience with CAD software and simulation tools used in automotive engineering projects across Istanbul.</w:t>
      </w:r>
    </w:p>
    <w:bookmarkEnd w:id="23"/>
    <w:bookmarkEnd w:id="24"/>
    <w:bookmarkStart w:id="25" w:name="education"/>
    <w:p>
      <w:pPr>
        <w:pStyle w:val="Heading2"/>
      </w:pPr>
      <w:r>
        <w:t xml:space="preserve">Education</w:t>
      </w:r>
    </w:p>
    <w:p>
      <w:pPr>
        <w:pStyle w:val="FirstParagraph"/>
      </w:pPr>
      <w:r>
        <w:rPr>
          <w:bCs/>
          <w:b/>
        </w:rPr>
        <w:t xml:space="preserve">Istanbul Technical University</w:t>
      </w:r>
      <w:r>
        <w:t xml:space="preserve"> </w:t>
      </w:r>
      <w:r>
        <w:t xml:space="preserve">| BSc in Mechanical Engineering | 2010 – 2014</w:t>
      </w:r>
    </w:p>
    <w:p>
      <w:pPr>
        <w:pStyle w:val="BodyText"/>
      </w:pPr>
      <w:r>
        <w:rPr>
          <w:iCs/>
          <w:i/>
        </w:rPr>
        <w:t xml:space="preserve">Thesis: "Optimization of Vehicle Aerodynamics for Urban Driving Conditions in Istanbul"</w:t>
      </w:r>
    </w:p>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CAD (SolidWorks, AutoCAD), Finite Element Analysis (FEA), Computational Fluid Dynamics (CFD), MATLAB/Simulink, Automotive Systems Integration.</w:t>
      </w:r>
    </w:p>
    <w:p>
      <w:pPr>
        <w:numPr>
          <w:ilvl w:val="0"/>
          <w:numId w:val="1004"/>
        </w:numPr>
        <w:pStyle w:val="Compact"/>
      </w:pPr>
      <w:r>
        <w:rPr>
          <w:bCs/>
          <w:b/>
        </w:rPr>
        <w:t xml:space="preserve">Languages:</w:t>
      </w:r>
      <w:r>
        <w:t xml:space="preserve"> </w:t>
      </w:r>
      <w:r>
        <w:t xml:space="preserve">Turkish (Native), English (Fluent), German (Basic).</w:t>
      </w:r>
    </w:p>
    <w:p>
      <w:pPr>
        <w:numPr>
          <w:ilvl w:val="0"/>
          <w:numId w:val="1004"/>
        </w:numPr>
        <w:pStyle w:val="Compact"/>
      </w:pPr>
      <w:r>
        <w:rPr>
          <w:bCs/>
          <w:b/>
        </w:rPr>
        <w:t xml:space="preserve">Software:</w:t>
      </w:r>
      <w:r>
        <w:t xml:space="preserve"> </w:t>
      </w:r>
      <w:r>
        <w:t xml:space="preserve">AVL Cruise, ANSYS, MATLAB, AutoCAD.</w:t>
      </w:r>
    </w:p>
    <w:p>
      <w:pPr>
        <w:numPr>
          <w:ilvl w:val="0"/>
          <w:numId w:val="1004"/>
        </w:numPr>
        <w:pStyle w:val="Compact"/>
      </w:pPr>
      <w:r>
        <w:rPr>
          <w:bCs/>
          <w:b/>
        </w:rPr>
        <w:t xml:space="preserve">Affiliations:</w:t>
      </w:r>
      <w:r>
        <w:t xml:space="preserve"> </w:t>
      </w:r>
      <w:r>
        <w:t xml:space="preserve">Member of the Turkish Automotive Engineers Association (TAAE) and Istanbul Chamber of Mechanical Engineers.</w:t>
      </w:r>
    </w:p>
    <w:bookmarkEnd w:id="26"/>
    <w:bookmarkStart w:id="29" w:name="projects"/>
    <w:p>
      <w:pPr>
        <w:pStyle w:val="Heading2"/>
      </w:pPr>
      <w:r>
        <w:t xml:space="preserve">Projects</w:t>
      </w:r>
    </w:p>
    <w:bookmarkStart w:id="27" w:name="smart-mobility-solutions-for-istanbul"/>
    <w:p>
      <w:pPr>
        <w:pStyle w:val="Heading3"/>
      </w:pPr>
      <w:r>
        <w:t xml:space="preserve">Smart Mobility Solutions for Istanbul</w:t>
      </w:r>
    </w:p>
    <w:p>
      <w:pPr>
        <w:pStyle w:val="FirstParagraph"/>
      </w:pPr>
      <w:r>
        <w:rPr>
          <w:iCs/>
          <w:i/>
        </w:rPr>
        <w:t xml:space="preserve">Turkish Ministry of Transport, 2021 – 2023</w:t>
      </w:r>
    </w:p>
    <w:p>
      <w:pPr>
        <w:numPr>
          <w:ilvl w:val="0"/>
          <w:numId w:val="1005"/>
        </w:numPr>
        <w:pStyle w:val="Compact"/>
      </w:pPr>
      <w:r>
        <w:t xml:space="preserve">Designed a fleet of electric buses optimized for Istanbul’s public transit system, focusing on battery longevity and urban route efficiency.</w:t>
      </w:r>
    </w:p>
    <w:p>
      <w:pPr>
        <w:numPr>
          <w:ilvl w:val="0"/>
          <w:numId w:val="1005"/>
        </w:numPr>
        <w:pStyle w:val="Compact"/>
      </w:pPr>
      <w:r>
        <w:t xml:space="preserve">Integrated IoT-enabled vehicle diagnostics to monitor performance in real-time, reducing maintenance downtime by 30%.</w:t>
      </w:r>
    </w:p>
    <w:bookmarkEnd w:id="27"/>
    <w:bookmarkStart w:id="28" w:name="hybrid-vehicle-development"/>
    <w:p>
      <w:pPr>
        <w:pStyle w:val="Heading3"/>
      </w:pPr>
      <w:r>
        <w:t xml:space="preserve">Hybrid Vehicle Development</w:t>
      </w:r>
    </w:p>
    <w:p>
      <w:pPr>
        <w:pStyle w:val="FirstParagraph"/>
      </w:pPr>
      <w:r>
        <w:rPr>
          <w:iCs/>
          <w:i/>
        </w:rPr>
        <w:t xml:space="preserve">Turkish Automotive Systems Inc., 2020</w:t>
      </w:r>
    </w:p>
    <w:p>
      <w:pPr>
        <w:numPr>
          <w:ilvl w:val="0"/>
          <w:numId w:val="1006"/>
        </w:numPr>
        <w:pStyle w:val="Compact"/>
      </w:pPr>
      <w:r>
        <w:t xml:space="preserve">Developed a hybrid powertrain system for compact SUVs, targeting the growing demand in Turkey’s automotive market.</w:t>
      </w:r>
    </w:p>
    <w:p>
      <w:pPr>
        <w:numPr>
          <w:ilvl w:val="0"/>
          <w:numId w:val="1006"/>
        </w:numPr>
        <w:pStyle w:val="Compact"/>
      </w:pPr>
      <w:r>
        <w:t xml:space="preserve">Collaborated with Istanbul-based suppliers to source eco-friendly materials, aligning with the European Union’s environmental regulations.</w:t>
      </w:r>
    </w:p>
    <w:bookmarkEnd w:id="28"/>
    <w:bookmarkEnd w:id="29"/>
    <w:bookmarkStart w:id="30" w:name="professional-affiliations"/>
    <w:p>
      <w:pPr>
        <w:pStyle w:val="Heading2"/>
      </w:pPr>
      <w:r>
        <w:t xml:space="preserve">Professional Affiliations</w:t>
      </w:r>
    </w:p>
    <w:p>
      <w:pPr>
        <w:numPr>
          <w:ilvl w:val="0"/>
          <w:numId w:val="1007"/>
        </w:numPr>
        <w:pStyle w:val="Compact"/>
      </w:pPr>
      <w:r>
        <w:t xml:space="preserve">Turkish Automotive Engineers Association (TAAE) – Member since 2016.</w:t>
      </w:r>
    </w:p>
    <w:p>
      <w:pPr>
        <w:numPr>
          <w:ilvl w:val="0"/>
          <w:numId w:val="1007"/>
        </w:numPr>
        <w:pStyle w:val="Compact"/>
      </w:pPr>
      <w:r>
        <w:t xml:space="preserve">Istanbul Chamber of Mechanical Engineers – Active participant in industry workshops and seminars.</w:t>
      </w:r>
    </w:p>
    <w:p>
      <w:pPr>
        <w:numPr>
          <w:ilvl w:val="0"/>
          <w:numId w:val="1007"/>
        </w:numPr>
        <w:pStyle w:val="Compact"/>
      </w:pPr>
      <w:r>
        <w:t xml:space="preserve">International Automotive Engineering Society (IAES) – Regular contributor to global automotive research discussions.</w:t>
      </w:r>
    </w:p>
    <w:bookmarkEnd w:id="30"/>
    <w:bookmarkStart w:id="31" w:name="additional-information"/>
    <w:p>
      <w:pPr>
        <w:pStyle w:val="Heading2"/>
      </w:pPr>
      <w:r>
        <w:t xml:space="preserve">Additional Information</w:t>
      </w:r>
    </w:p>
    <w:p>
      <w:pPr>
        <w:pStyle w:val="FirstParagraph"/>
      </w:pPr>
      <w:r>
        <w:rPr>
          <w:bCs/>
          <w:b/>
        </w:rPr>
        <w:t xml:space="preserve">Certifications:</w:t>
      </w:r>
      <w:r>
        <w:t xml:space="preserve"> </w:t>
      </w:r>
      <w:r>
        <w:t xml:space="preserve">ISO 9001 Quality Management, AWS Certified Welding Engineer, and Advanced Automotive Safety Systems (AASS) Certification.</w:t>
      </w:r>
    </w:p>
    <w:p>
      <w:pPr>
        <w:pStyle w:val="BodyText"/>
      </w:pPr>
      <w:r>
        <w:rPr>
          <w:bCs/>
          <w:b/>
        </w:rPr>
        <w:t xml:space="preserve">Hobbies:</w:t>
      </w:r>
      <w:r>
        <w:t xml:space="preserve"> </w:t>
      </w:r>
      <w:r>
        <w:t xml:space="preserve">Passionate about motorsports, regularly participating in local car racing events in Istanbul. Enjoys mentoring young engineers through technical workshops in Turkey.</w:t>
      </w:r>
    </w:p>
    <w:bookmarkEnd w:id="31"/>
    <w:p>
      <w:pPr>
        <w:pStyle w:val="BodyText"/>
      </w:pPr>
      <w:r>
        <w:t xml:space="preserve">This resume highlights the expertise of an Automotive Engineer based in Istanbul, Turkey, tailored to meet the demands of the region’s automotive industry. The content emphasizes professional achievements, technical skills, and contributions to innovation within the Turkish market.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 Istanbul, Turkey</dc:title>
  <dc:creator/>
  <dc:language>en</dc:language>
  <cp:keywords/>
  <dcterms:created xsi:type="dcterms:W3CDTF">2025-12-11T00:54:28Z</dcterms:created>
  <dcterms:modified xsi:type="dcterms:W3CDTF">2025-12-11T00:54:28Z</dcterms:modified>
</cp:coreProperties>
</file>

<file path=docProps/custom.xml><?xml version="1.0" encoding="utf-8"?>
<Properties xmlns="http://schemas.openxmlformats.org/officeDocument/2006/custom-properties" xmlns:vt="http://schemas.openxmlformats.org/officeDocument/2006/docPropsVTypes"/>
</file>