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resume"/>
    <w:p>
      <w:pPr>
        <w:pStyle w:val="Heading1"/>
      </w:pPr>
      <w:r>
        <w:t xml:space="preserve">Resume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(310) 555-1234</w:t>
      </w:r>
      <w:r>
        <w:br/>
      </w:r>
      <w:r>
        <w:rPr>
          <w:bCs/>
          <w:b/>
        </w:rPr>
        <w:t xml:space="preserve">Location:</w:t>
      </w:r>
      <w:r>
        <w:t xml:space="preserve"> </w:t>
      </w:r>
      <w:r>
        <w:t xml:space="preserve">United States Los Angeles, CA</w:t>
      </w:r>
    </w:p>
    <w:bookmarkEnd w:id="20"/>
    <w:bookmarkStart w:id="21" w:name="professional-summary"/>
    <w:p>
      <w:pPr>
        <w:pStyle w:val="Heading2"/>
      </w:pPr>
      <w:r>
        <w:t xml:space="preserve">Professional Summary</w:t>
      </w:r>
    </w:p>
    <w:p>
      <w:pPr>
        <w:pStyle w:val="FirstParagraph"/>
      </w:pPr>
      <w:r>
        <w:t xml:space="preserve">An innovative and dedicated Automotive Engineer with over 8 years of experience in designing, testing, and optimizing vehicle systems. Specialized in advanced powertrain technologies, lightweight materials, and sustainable automotive solutions. Committed to advancing the future of transportation in the dynamic automotive landscape of the United States Los Angeles region. Proven track record of delivering high-performance vehicles while adhering to stringent industry standards and environmental regulations.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MATLAB/Simulink, ANSYS, CAD/CAM</w:t>
      </w:r>
    </w:p>
    <w:p>
      <w:pPr>
        <w:numPr>
          <w:ilvl w:val="0"/>
          <w:numId w:val="1001"/>
        </w:numPr>
        <w:pStyle w:val="Compact"/>
      </w:pPr>
      <w:r>
        <w:rPr>
          <w:bCs/>
          <w:b/>
        </w:rPr>
        <w:t xml:space="preserve">Programming:</w:t>
      </w:r>
      <w:r>
        <w:t xml:space="preserve"> </w:t>
      </w:r>
      <w:r>
        <w:t xml:space="preserve">C++, Python, SQL</w:t>
      </w:r>
    </w:p>
    <w:p>
      <w:pPr>
        <w:numPr>
          <w:ilvl w:val="0"/>
          <w:numId w:val="1001"/>
        </w:numPr>
        <w:pStyle w:val="Compact"/>
      </w:pPr>
      <w:r>
        <w:rPr>
          <w:bCs/>
          <w:b/>
        </w:rPr>
        <w:t xml:space="preserve">Languages:</w:t>
      </w:r>
      <w:r>
        <w:t xml:space="preserve"> </w:t>
      </w:r>
      <w:r>
        <w:t xml:space="preserve">English (fluent), Spanish (intermediate)</w:t>
      </w:r>
    </w:p>
    <w:p>
      <w:pPr>
        <w:numPr>
          <w:ilvl w:val="0"/>
          <w:numId w:val="1001"/>
        </w:numPr>
        <w:pStyle w:val="Compact"/>
      </w:pPr>
      <w:r>
        <w:rPr>
          <w:bCs/>
          <w:b/>
        </w:rPr>
        <w:t xml:space="preserve">Industry Standards:</w:t>
      </w:r>
      <w:r>
        <w:t xml:space="preserve"> </w:t>
      </w:r>
      <w:r>
        <w:t xml:space="preserve">ISO 9001, SAE J1772, ASTM</w:t>
      </w:r>
    </w:p>
    <w:p>
      <w:pPr>
        <w:numPr>
          <w:ilvl w:val="0"/>
          <w:numId w:val="1001"/>
        </w:numPr>
        <w:pStyle w:val="Compact"/>
      </w:pPr>
      <w:r>
        <w:rPr>
          <w:bCs/>
          <w:b/>
        </w:rPr>
        <w:t xml:space="preserve">Specializations:</w:t>
      </w:r>
      <w:r>
        <w:t xml:space="preserve"> </w:t>
      </w:r>
      <w:r>
        <w:t xml:space="preserve">Electric Vehicle Systems, Hybrid Powertrains, Vehicle Dynamics</w:t>
      </w:r>
    </w:p>
    <w:bookmarkEnd w:id="22"/>
    <w:bookmarkStart w:id="26"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bCs/>
          <w:b/>
        </w:rPr>
        <w:t xml:space="preserve">Volkswagen Group of America, Los Angeles, CA</w:t>
      </w:r>
      <w:r>
        <w:t xml:space="preserve"> </w:t>
      </w:r>
      <w:r>
        <w:t xml:space="preserve">| Jan 2019 – Present</w:t>
      </w:r>
    </w:p>
    <w:p>
      <w:pPr>
        <w:numPr>
          <w:ilvl w:val="0"/>
          <w:numId w:val="1002"/>
        </w:numPr>
        <w:pStyle w:val="Compact"/>
      </w:pPr>
      <w:r>
        <w:t xml:space="preserve">Led the development of next-generation electric vehicle powertrain systems for the United States market, reducing energy consumption by 15% through advanced battery thermal management solutions.</w:t>
      </w:r>
    </w:p>
    <w:p>
      <w:pPr>
        <w:numPr>
          <w:ilvl w:val="0"/>
          <w:numId w:val="1002"/>
        </w:numPr>
        <w:pStyle w:val="Compact"/>
      </w:pPr>
      <w:r>
        <w:t xml:space="preserve">Collaborated with cross-functional teams to integrate autonomous driving features into commercial vehicles, aligning with Los Angeles’ evolving mobility infrastructure needs.</w:t>
      </w:r>
    </w:p>
    <w:p>
      <w:pPr>
        <w:numPr>
          <w:ilvl w:val="0"/>
          <w:numId w:val="1002"/>
        </w:numPr>
        <w:pStyle w:val="Compact"/>
      </w:pPr>
      <w:r>
        <w:t xml:space="preserve">Conducted rigorous testing of vehicle safety systems in collaboration with the California Department of Motor Vehicles (DMV), ensuring compliance with state and federal regulations.</w:t>
      </w:r>
    </w:p>
    <w:p>
      <w:pPr>
        <w:numPr>
          <w:ilvl w:val="0"/>
          <w:numId w:val="1002"/>
        </w:numPr>
        <w:pStyle w:val="Compact"/>
      </w:pPr>
      <w:r>
        <w:t xml:space="preserve">Published technical papers on lightweight material applications in automotive manufacturing, presented at the SAE International Congress in Los Angeles.</w:t>
      </w:r>
    </w:p>
    <w:bookmarkEnd w:id="23"/>
    <w:bookmarkStart w:id="24" w:name="automotive-engineer"/>
    <w:p>
      <w:pPr>
        <w:pStyle w:val="Heading3"/>
      </w:pPr>
      <w:r>
        <w:t xml:space="preserve">Automotive Engineer</w:t>
      </w:r>
    </w:p>
    <w:p>
      <w:pPr>
        <w:pStyle w:val="FirstParagraph"/>
      </w:pPr>
      <w:r>
        <w:rPr>
          <w:bCs/>
          <w:b/>
        </w:rPr>
        <w:t xml:space="preserve">Ford Motor Company, Los Angeles Regional Office, CA</w:t>
      </w:r>
      <w:r>
        <w:t xml:space="preserve"> </w:t>
      </w:r>
      <w:r>
        <w:t xml:space="preserve">| May 2015 – Dec 2018</w:t>
      </w:r>
    </w:p>
    <w:p>
      <w:pPr>
        <w:numPr>
          <w:ilvl w:val="0"/>
          <w:numId w:val="1003"/>
        </w:numPr>
        <w:pStyle w:val="Compact"/>
      </w:pPr>
      <w:r>
        <w:t xml:space="preserve">Designed and optimized engine components for the F-150 pickup truck, contributing to a 20% improvement in fuel efficiency while maintaining performance standards.</w:t>
      </w:r>
    </w:p>
    <w:p>
      <w:pPr>
        <w:numPr>
          <w:ilvl w:val="0"/>
          <w:numId w:val="1003"/>
        </w:numPr>
        <w:pStyle w:val="Compact"/>
      </w:pPr>
      <w:r>
        <w:t xml:space="preserve">Implemented CAD-based simulation tools to streamline prototyping processes, reducing development time by 30% for new vehicle models.</w:t>
      </w:r>
    </w:p>
    <w:p>
      <w:pPr>
        <w:numPr>
          <w:ilvl w:val="0"/>
          <w:numId w:val="1003"/>
        </w:numPr>
        <w:pStyle w:val="Compact"/>
      </w:pPr>
      <w:r>
        <w:t xml:space="preserve">Partnered with local universities in the United States Los Angeles area to develop internship programs focused on automotive engineering innovation.</w:t>
      </w:r>
    </w:p>
    <w:p>
      <w:pPr>
        <w:numPr>
          <w:ilvl w:val="0"/>
          <w:numId w:val="1003"/>
        </w:numPr>
        <w:pStyle w:val="Compact"/>
      </w:pPr>
      <w:r>
        <w:t xml:space="preserve">Contributed to the launch of Ford’s first all-electric van, supporting the company’s sustainability goals in California’s zero-emission vehicle initiative.</w:t>
      </w:r>
    </w:p>
    <w:bookmarkEnd w:id="24"/>
    <w:bookmarkStart w:id="25" w:name="entry-level-automotive-engineer"/>
    <w:p>
      <w:pPr>
        <w:pStyle w:val="Heading3"/>
      </w:pPr>
      <w:r>
        <w:t xml:space="preserve">Entry-Level Automotive Engineer</w:t>
      </w:r>
    </w:p>
    <w:p>
      <w:pPr>
        <w:pStyle w:val="FirstParagraph"/>
      </w:pPr>
      <w:r>
        <w:rPr>
          <w:bCs/>
          <w:b/>
        </w:rPr>
        <w:t xml:space="preserve">Toyota North America, Los Angeles, CA</w:t>
      </w:r>
      <w:r>
        <w:t xml:space="preserve"> </w:t>
      </w:r>
      <w:r>
        <w:t xml:space="preserve">| Jun 2012 – Apr 2015</w:t>
      </w:r>
    </w:p>
    <w:p>
      <w:pPr>
        <w:numPr>
          <w:ilvl w:val="0"/>
          <w:numId w:val="1004"/>
        </w:numPr>
        <w:pStyle w:val="Compact"/>
      </w:pPr>
      <w:r>
        <w:t xml:space="preserve">Supported the design and testing of hybrid vehicle systems, enhancing battery life and reducing maintenance costs for consumers in the United States Los Angeles market.</w:t>
      </w:r>
    </w:p>
    <w:p>
      <w:pPr>
        <w:numPr>
          <w:ilvl w:val="0"/>
          <w:numId w:val="1004"/>
        </w:numPr>
        <w:pStyle w:val="Compact"/>
      </w:pPr>
      <w:r>
        <w:t xml:space="preserve">Developed technical documentation for vehicle safety protocols, ensuring adherence to SAE standards and improving customer trust in Toyota’s products.</w:t>
      </w:r>
    </w:p>
    <w:p>
      <w:pPr>
        <w:numPr>
          <w:ilvl w:val="0"/>
          <w:numId w:val="1004"/>
        </w:numPr>
        <w:pStyle w:val="Compact"/>
      </w:pPr>
      <w:r>
        <w:t xml:space="preserve">Participated in community outreach programs promoting STEM education in local schools, fostering interest in automotive engineering among students from diverse backgrounds.</w:t>
      </w:r>
    </w:p>
    <w:bookmarkEnd w:id="25"/>
    <w:bookmarkEnd w:id="26"/>
    <w:bookmarkStart w:id="29" w:name="education"/>
    <w:p>
      <w:pPr>
        <w:pStyle w:val="Heading2"/>
      </w:pPr>
      <w:r>
        <w:t xml:space="preserve">Education</w:t>
      </w:r>
    </w:p>
    <w:bookmarkStart w:id="27" w:name="Xa242d7f02417466efd15ec1472ceabb93196e63"/>
    <w:p>
      <w:pPr>
        <w:pStyle w:val="Heading3"/>
      </w:pPr>
      <w:r>
        <w:t xml:space="preserve">Master of Science in Mechanical Engineering</w:t>
      </w:r>
    </w:p>
    <w:p>
      <w:pPr>
        <w:pStyle w:val="FirstParagraph"/>
      </w:pPr>
      <w:r>
        <w:rPr>
          <w:bCs/>
          <w:b/>
        </w:rPr>
        <w:t xml:space="preserve">University of Southern California (USC)</w:t>
      </w:r>
      <w:r>
        <w:t xml:space="preserve">, Los Angeles, CA | Graduated: May 2012</w:t>
      </w:r>
    </w:p>
    <w:p>
      <w:pPr>
        <w:pStyle w:val="BodyText"/>
      </w:pPr>
      <w:r>
        <w:t xml:space="preserve">Thesis: "Optimization of Vehicle Aerodynamics for Reduced Fuel Consumption." Focused on computational fluid dynamics (CFD) simulations and wind tunnel testing to improve fuel efficiency in urban environments.</w:t>
      </w:r>
    </w:p>
    <w:bookmarkEnd w:id="27"/>
    <w:bookmarkStart w:id="28" w:name="X5a8bd5e8b00347156112a07b3b0c6e0092b4e24"/>
    <w:p>
      <w:pPr>
        <w:pStyle w:val="Heading3"/>
      </w:pPr>
      <w:r>
        <w:t xml:space="preserve">Bachelor of Science in Automotive Engineering</w:t>
      </w:r>
    </w:p>
    <w:p>
      <w:pPr>
        <w:pStyle w:val="FirstParagraph"/>
      </w:pPr>
      <w:r>
        <w:rPr>
          <w:bCs/>
          <w:b/>
        </w:rPr>
        <w:t xml:space="preserve">California State University, Long Beach</w:t>
      </w:r>
      <w:r>
        <w:t xml:space="preserve">, Long Beach, CA | Graduated: May 2009</w:t>
      </w:r>
    </w:p>
    <w:p>
      <w:pPr>
        <w:pStyle w:val="BodyText"/>
      </w:pPr>
      <w:r>
        <w:t xml:space="preserve">Relevant coursework included thermodynamics, vehicle dynamics, and automotive electronics. Participated in the CSULB Formula SAE team, achieving top 10 national ranking in 2008.</w:t>
      </w:r>
    </w:p>
    <w:bookmarkEnd w:id="28"/>
    <w:bookmarkEnd w:id="29"/>
    <w:bookmarkStart w:id="30" w:name="certifications"/>
    <w:p>
      <w:pPr>
        <w:pStyle w:val="Heading2"/>
      </w:pPr>
      <w:r>
        <w:t xml:space="preserve">Certifications</w:t>
      </w:r>
    </w:p>
    <w:p>
      <w:pPr>
        <w:numPr>
          <w:ilvl w:val="0"/>
          <w:numId w:val="1005"/>
        </w:numPr>
        <w:pStyle w:val="Compact"/>
      </w:pPr>
      <w:r>
        <w:t xml:space="preserve">ASE Master Automotive Technician Certification (2017)</w:t>
      </w:r>
    </w:p>
    <w:p>
      <w:pPr>
        <w:numPr>
          <w:ilvl w:val="0"/>
          <w:numId w:val="1005"/>
        </w:numPr>
        <w:pStyle w:val="Compact"/>
      </w:pPr>
      <w:r>
        <w:t xml:space="preserve">SAE International Member (since 2015)</w:t>
      </w:r>
    </w:p>
    <w:p>
      <w:pPr>
        <w:numPr>
          <w:ilvl w:val="0"/>
          <w:numId w:val="1005"/>
        </w:numPr>
        <w:pStyle w:val="Compact"/>
      </w:pPr>
      <w:r>
        <w:t xml:space="preserve">Certified Energy Manager (CEM) – California Energy Commission (2020)</w:t>
      </w:r>
    </w:p>
    <w:bookmarkEnd w:id="30"/>
    <w:bookmarkStart w:id="33" w:name="projects-contributions"/>
    <w:p>
      <w:pPr>
        <w:pStyle w:val="Heading2"/>
      </w:pPr>
      <w:r>
        <w:t xml:space="preserve">Projects &amp; Contributions</w:t>
      </w:r>
    </w:p>
    <w:bookmarkStart w:id="31" w:name="Xa08b65196462f4b17325b73f6abfba358978d08"/>
    <w:p>
      <w:pPr>
        <w:pStyle w:val="Heading3"/>
      </w:pPr>
      <w:r>
        <w:t xml:space="preserve">Electric Vehicle Battery Recycling Initiative</w:t>
      </w:r>
    </w:p>
    <w:p>
      <w:pPr>
        <w:pStyle w:val="FirstParagraph"/>
      </w:pPr>
      <w:r>
        <w:rPr>
          <w:bCs/>
          <w:b/>
        </w:rPr>
        <w:t xml:space="preserve">Los Angeles AutoTech Alliance, 2021</w:t>
      </w:r>
    </w:p>
    <w:p>
      <w:pPr>
        <w:pStyle w:val="BodyText"/>
      </w:pPr>
      <w:r>
        <w:t xml:space="preserve">Collaborated with industry leaders to design a closed-loop battery recycling system for electric vehicles, reducing environmental impact and promoting sustainability in the United States Los Angeles automotive sector.</w:t>
      </w:r>
    </w:p>
    <w:bookmarkEnd w:id="31"/>
    <w:bookmarkStart w:id="32" w:name="autonomous-vehicle-safety-protocols"/>
    <w:p>
      <w:pPr>
        <w:pStyle w:val="Heading3"/>
      </w:pPr>
      <w:r>
        <w:t xml:space="preserve">Autonomous Vehicle Safety Protocols</w:t>
      </w:r>
    </w:p>
    <w:p>
      <w:pPr>
        <w:pStyle w:val="FirstParagraph"/>
      </w:pPr>
      <w:r>
        <w:rPr>
          <w:bCs/>
          <w:b/>
        </w:rPr>
        <w:t xml:space="preserve">Volkswagen Group of America, 2020</w:t>
      </w:r>
    </w:p>
    <w:p>
      <w:pPr>
        <w:pStyle w:val="BodyText"/>
      </w:pPr>
      <w:r>
        <w:t xml:space="preserve">Developed safety algorithms for autonomous driving systems, tested in Los Angeles’ complex urban environments to ensure reliability and compliance with California’s AV regulations.</w:t>
      </w:r>
    </w:p>
    <w:bookmarkEnd w:id="32"/>
    <w:bookmarkEnd w:id="33"/>
    <w:bookmarkStart w:id="34" w:name="additional-information"/>
    <w:p>
      <w:pPr>
        <w:pStyle w:val="Heading2"/>
      </w:pPr>
      <w:r>
        <w:t xml:space="preserve">Additional Information</w:t>
      </w:r>
    </w:p>
    <w:p>
      <w:pPr>
        <w:numPr>
          <w:ilvl w:val="0"/>
          <w:numId w:val="1006"/>
        </w:numPr>
        <w:pStyle w:val="Compact"/>
      </w:pPr>
      <w:r>
        <w:t xml:space="preserve">Active member of the Society of Automotive Engineers (SAE) and the Los Angeles Chapter of the American Society of Mechanical Engineers (ASME).</w:t>
      </w:r>
    </w:p>
    <w:p>
      <w:pPr>
        <w:numPr>
          <w:ilvl w:val="0"/>
          <w:numId w:val="1006"/>
        </w:numPr>
        <w:pStyle w:val="Compact"/>
      </w:pPr>
      <w:r>
        <w:t xml:space="preserve">Published articles on automotive innovation in "Automotive Engineering International" and "Los Angeles Tech Monthly."</w:t>
      </w:r>
    </w:p>
    <w:p>
      <w:pPr>
        <w:numPr>
          <w:ilvl w:val="0"/>
          <w:numId w:val="1006"/>
        </w:numPr>
        <w:pStyle w:val="Compact"/>
      </w:pPr>
      <w:r>
        <w:t xml:space="preserve">Volunteer mentor for STEM programs at local high schools in Los Angeles, inspiring future Automotive Engineers.</w:t>
      </w:r>
    </w:p>
    <w:bookmarkEnd w:id="34"/>
    <w:p>
      <w:pPr>
        <w:pStyle w:val="FirstParagraph"/>
      </w:pPr>
      <w:r>
        <w:t xml:space="preserve">This resume is tailored for the United States Los Angeles automotive industry, emphasizing expertise in Automotive Engineering and alignment with local technological advancements.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United States Los Angeles</dc:title>
  <dc:creator/>
  <dc:language>en</dc:language>
  <cp:keywords/>
  <dcterms:created xsi:type="dcterms:W3CDTF">2026-07-24T12:14:42Z</dcterms:created>
  <dcterms:modified xsi:type="dcterms:W3CDTF">2026-07-24T12:14:42Z</dcterms:modified>
</cp:coreProperties>
</file>

<file path=docProps/custom.xml><?xml version="1.0" encoding="utf-8"?>
<Properties xmlns="http://schemas.openxmlformats.org/officeDocument/2006/custom-properties" xmlns:vt="http://schemas.openxmlformats.org/officeDocument/2006/docPropsVTypes"/>
</file>