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9" w:name="resume-automotive-engineer"/>
    <w:p>
      <w:pPr>
        <w:pStyle w:val="Heading1"/>
      </w:pPr>
      <w:r>
        <w:rPr>
          <w:bCs/>
          <w:b/>
        </w:rPr>
        <w:t xml:space="preserve">Resume: Automotive Engineer</w:t>
      </w:r>
    </w:p>
    <w:p>
      <w:pPr>
        <w:pStyle w:val="FirstParagraph"/>
      </w:pPr>
      <w:r>
        <w:rPr>
          <w:iCs/>
          <w:i/>
        </w:rPr>
        <w:t xml:space="preserve">Tashkent, Uzbekistan | Professional Automotive Engineering Expertise | 2024 Edition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innovative Automotive Engineer with over [X] years of experience in vehicle design, development, and manufacturing, I specialize in optimizing performance, safety, and efficiency for modern automotive systems. My career spans diverse projects across Tashkent, Uzbekistan, where I have contributed to advancing local automotive solutions while adhering to international standards. With a strong foundation in engineering principles and a deep understanding of the unique challenges of the Uzbekistan market, I am committed to delivering cutting-edge innovations that align with the needs of both domestic and global automotive industries.</w:t>
      </w:r>
    </w:p>
    <w:p>
      <w:pPr>
        <w:pStyle w:val="BodyText"/>
      </w:pPr>
      <w:r>
        <w:t xml:space="preserve">My expertise includes vehicle dynamics, powertrain systems, automotive electronics, and sustainable design practices. I have worked closely with manufacturers in Tashkent to develop cost-effective solutions tailored for Uzbekistan’s climate and infrastructure. As an Automotive Engineer in Tashkent, I am passionate about driving technological progress while supporting the growth of the automotive sector in Uzbekistan.</w:t>
      </w:r>
    </w:p>
    <w:p>
      <w:r>
        <w:pict>
          <v:rect style="width:0;height:1.5pt" o:hralign="center" o:hrstd="t" o:hr="t"/>
        </w:pic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Vehicle Design &amp; Simulation:</w:t>
      </w:r>
      <w:r>
        <w:t xml:space="preserve"> </w:t>
      </w:r>
      <w:r>
        <w:t xml:space="preserve">Proficient in CAD (SolidWorks, AutoCAD), MATLAB/Simulink, and ANSYS for 3D modeling, thermal analysis, and structural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Powertain Systems:</w:t>
      </w:r>
      <w:r>
        <w:t xml:space="preserve"> </w:t>
      </w:r>
      <w:r>
        <w:t xml:space="preserve">Expertise in internal combustion engines (ICE), hybrid systems, and electric vehicle (EV) powertrains. Experience with fuel efficiency improvements and emission reduction strategies.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Automotive Electronics:</w:t>
      </w:r>
      <w:r>
        <w:t xml:space="preserve"> </w:t>
      </w:r>
      <w:r>
        <w:t xml:space="preserve">Knowledge of CAN bus protocols, ECU programming, and sensor integration for advanced driver-assistance systems (ADAS).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&amp; Manufacturing:</w:t>
      </w:r>
      <w:r>
        <w:t xml:space="preserve"> </w:t>
      </w:r>
      <w:r>
        <w:t xml:space="preserve">Familiarity with lightweight materials (aluminum, composites), casting, and stamping processes. Experience in optimizing production workflows for Tashkent-based manufacturers.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Quality Control:</w:t>
      </w:r>
      <w:r>
        <w:t xml:space="preserve"> </w:t>
      </w:r>
      <w:r>
        <w:t xml:space="preserve">Skilled in ISO 9001 and IATF 16949 standards. Proficient in failure mode analysis (FMEA) and root cause analysis (RCA).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Advanced user of AutoCAD, CATIA, and MATLAB. Basic knowledge of Python for data analysis in automotive R&amp;D.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automotive-engineer"/>
    <w:p>
      <w:pPr>
        <w:pStyle w:val="Heading3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Tashkent Auto Innovation Co., Uzbekistan | January 2020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testing of a new line of hybrid vehicles tailored for Tashkent’s urban environment, reducing fuel consumption by 18% compared to traditional models.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suppliers in Uzbekistan to develop cost-effective components without compromising quality, cutting production costs by 12%.</w:t>
      </w:r>
    </w:p>
    <w:p>
      <w:pPr>
        <w:numPr>
          <w:ilvl w:val="0"/>
          <w:numId w:val="1002"/>
        </w:numPr>
        <w:pStyle w:val="Compact"/>
      </w:pPr>
      <w:r>
        <w:t xml:space="preserve">Implemented advanced thermal management systems for electric vehicles operating in Uzbekistan’s extreme temperatures (−5°C to +45°C), improving battery longevity by 20%.</w:t>
      </w:r>
    </w:p>
    <w:p>
      <w:pPr>
        <w:numPr>
          <w:ilvl w:val="0"/>
          <w:numId w:val="1002"/>
        </w:numPr>
        <w:pStyle w:val="Compact"/>
      </w:pPr>
      <w:r>
        <w:t xml:space="preserve">Managed a team of 10 engineers to complete a project on autonomous driving prototypes, integrating AI-based navigation systems compatible with Tashkent’s road infrastructure.</w:t>
      </w:r>
    </w:p>
    <w:p>
      <w:pPr>
        <w:numPr>
          <w:ilvl w:val="0"/>
          <w:numId w:val="1002"/>
        </w:numPr>
        <w:pStyle w:val="Compact"/>
      </w:pPr>
      <w:r>
        <w:t xml:space="preserve">Conducted regular audits of manufacturing processes to ensure compliance with Uzbekistan’s automotive safety regulations and international standards.</w:t>
      </w:r>
    </w:p>
    <w:bookmarkEnd w:id="22"/>
    <w:bookmarkStart w:id="23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Karshi Engineering Solutions, Uzbekistan | 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and tested a series of low-emission diesel engines for commercial vehicles, meeting the environmental requirements of Tashkent’s urban centers.</w:t>
      </w:r>
    </w:p>
    <w:p>
      <w:pPr>
        <w:numPr>
          <w:ilvl w:val="0"/>
          <w:numId w:val="1003"/>
        </w:numPr>
        <w:pStyle w:val="Compact"/>
      </w:pPr>
      <w:r>
        <w:t xml:space="preserve">Developed a diagnostic tool for vehicle health monitoring, reducing maintenance downtime by 25% for fleet operators in Uzbekistan.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prototype electric bus for public transportation, supported by the Uzbekistan government’s initiative to reduce carbon emissions.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engineers on modern automotive technologies, fostering knowledge transfer within Tashkent’s engineering community.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Automotive Engineering</w:t>
      </w:r>
    </w:p>
    <w:p>
      <w:pPr>
        <w:pStyle w:val="BodyText"/>
      </w:pPr>
      <w:r>
        <w:rPr>
          <w:iCs/>
          <w:i/>
        </w:rPr>
        <w:t xml:space="preserve">Tashkent Institute of Irrigation and Agricultural Mechanization (TIAM), Uzbekistan | Graduated 2015</w:t>
      </w:r>
    </w:p>
    <w:p>
      <w:pPr>
        <w:numPr>
          <w:ilvl w:val="0"/>
          <w:numId w:val="1004"/>
        </w:numPr>
        <w:pStyle w:val="Compact"/>
      </w:pPr>
      <w:r>
        <w:t xml:space="preserve">Major: Vehicle Dynamics and Powertrain Systems</w:t>
      </w:r>
    </w:p>
    <w:p>
      <w:pPr>
        <w:numPr>
          <w:ilvl w:val="0"/>
          <w:numId w:val="1004"/>
        </w:numPr>
        <w:pStyle w:val="Compact"/>
      </w:pPr>
      <w:r>
        <w:t xml:space="preserve">Minor: Sustainable Energy Technologies</w:t>
      </w:r>
    </w:p>
    <w:p>
      <w:pPr>
        <w:numPr>
          <w:ilvl w:val="0"/>
          <w:numId w:val="1004"/>
        </w:numPr>
        <w:pStyle w:val="Compact"/>
      </w:pPr>
      <w:r>
        <w:t xml:space="preserve">Thesis: "Optimization of Fuel Efficiency in Heavy-Duty Trucks for Uzbekistan’s Road Conditions"</w:t>
      </w:r>
    </w:p>
    <w:p>
      <w:pPr>
        <w:pStyle w:val="FirstParagraph"/>
      </w:pPr>
      <w:r>
        <w:rPr>
          <w:bCs/>
          <w:b/>
        </w:rPr>
        <w:t xml:space="preserve">MSc in Mechanical Engineering (Automotive Specialization)</w:t>
      </w:r>
    </w:p>
    <w:p>
      <w:pPr>
        <w:pStyle w:val="BodyText"/>
      </w:pPr>
      <w:r>
        <w:rPr>
          <w:iCs/>
          <w:i/>
        </w:rPr>
        <w:t xml:space="preserve">Technical University of Munich, Germany | Graduated 2017</w:t>
      </w:r>
    </w:p>
    <w:p>
      <w:pPr>
        <w:numPr>
          <w:ilvl w:val="0"/>
          <w:numId w:val="1005"/>
        </w:numPr>
        <w:pStyle w:val="Compact"/>
      </w:pPr>
      <w:r>
        <w:t xml:space="preserve">Focus: Advanced Automotive Systems and Smart Mobility Solutions</w:t>
      </w:r>
    </w:p>
    <w:p>
      <w:pPr>
        <w:numPr>
          <w:ilvl w:val="0"/>
          <w:numId w:val="1005"/>
        </w:numPr>
        <w:pStyle w:val="Compact"/>
      </w:pPr>
      <w:r>
        <w:t xml:space="preserve">Research Project: "Integration of AI in Autonomous Driving Technologies for Emerging Markets"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Automotive Engineer (CAE)</w:t>
      </w:r>
      <w:r>
        <w:t xml:space="preserve"> </w:t>
      </w:r>
      <w:r>
        <w:t xml:space="preserve">– Institute of Automotive Engineers, Uzbekistan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9001:2015 Quality Management Systems</w:t>
      </w:r>
      <w:r>
        <w:t xml:space="preserve"> </w:t>
      </w:r>
      <w:r>
        <w:t xml:space="preserve">– Tashkent Technical University, Uzbekistan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Electric Vehicle Design Workshop</w:t>
      </w:r>
      <w:r>
        <w:t xml:space="preserve"> </w:t>
      </w:r>
      <w:r>
        <w:t xml:space="preserve">– International Renewable Energy Agency (IRENA), Tashkent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for Automotive Manufacturing</w:t>
      </w:r>
      <w:r>
        <w:t xml:space="preserve"> </w:t>
      </w:r>
      <w:r>
        <w:t xml:space="preserve">– German-Azerbaijani Industrial Cooperation Program (2019)</w:t>
      </w:r>
    </w:p>
    <w:p>
      <w:r>
        <w:pict>
          <v:rect style="width:0;height:1.5pt" o:hralign="center" o:hrstd="t" o:hr="t"/>
        </w:pic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Russian – Professional proficiency</w:t>
      </w:r>
    </w:p>
    <w:p>
      <w:pPr>
        <w:numPr>
          <w:ilvl w:val="0"/>
          <w:numId w:val="1007"/>
        </w:numPr>
        <w:pStyle w:val="Compact"/>
      </w:pPr>
      <w:r>
        <w:t xml:space="preserve">Uzbek – Native speaker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Member, Uzbekistan Automotive Engineers Association (UAEA)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of Automotive Engineers (SAE International)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Tutor for automotive engineering students at Tashkent Institute of Irrigation and Agricultural Mechanization (2018–2023).</w:t>
      </w:r>
    </w:p>
    <w:p>
      <w:pPr>
        <w:numPr>
          <w:ilvl w:val="0"/>
          <w:numId w:val="1009"/>
        </w:numPr>
        <w:pStyle w:val="Compact"/>
      </w:pPr>
      <w:r>
        <w:t xml:space="preserve">Contributor to the Uzbekistan Green Mobility Initiative, promoting electric vehicles in Tashkent’s public transport network.</w:t>
      </w:r>
    </w:p>
    <w:p>
      <w:pPr>
        <w:pStyle w:val="FirstParagraph"/>
      </w:pPr>
      <w:r>
        <w:rPr>
          <w:bCs/>
          <w:b/>
        </w:rPr>
        <w:t xml:space="preserve">Technical Publications:</w:t>
      </w:r>
    </w:p>
    <w:p>
      <w:pPr>
        <w:numPr>
          <w:ilvl w:val="0"/>
          <w:numId w:val="1010"/>
        </w:numPr>
        <w:pStyle w:val="Compact"/>
      </w:pPr>
      <w:r>
        <w:t xml:space="preserve">"Innovations in Hybrid Vehicle Technology for Uzbekistan’s Climate" – Published in *Tashkent Engineering Journal*, 2022.</w:t>
      </w:r>
    </w:p>
    <w:p>
      <w:pPr>
        <w:numPr>
          <w:ilvl w:val="0"/>
          <w:numId w:val="1010"/>
        </w:numPr>
        <w:pStyle w:val="Compact"/>
      </w:pPr>
      <w:r>
        <w:t xml:space="preserve">"Sustainable Solutions for Urban Mobility in Central Asia" – Presented at the Central Asian Automotive Summit, Tashkent, 2023.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References available upon request. This resume is tailored for an Automotive Engineer position in Tashkent, Uzbekistan. It emphasizes technical expertise, local market knowledge, and a commitment to advancing the automotive industry in Uzbekistan.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Engineer, Tashkent, Uzbekistan</dc:title>
  <dc:creator/>
  <dc:language>en</dc:language>
  <cp:keywords/>
  <dcterms:created xsi:type="dcterms:W3CDTF">2026-07-23T19:19:57Z</dcterms:created>
  <dcterms:modified xsi:type="dcterms:W3CDTF">2026-07-23T19:19:57Z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