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X53502f66248d92f17c87237bbb3f16480cb4260"/>
    <w:p>
      <w:pPr>
        <w:pStyle w:val="Heading1"/>
      </w:pPr>
      <w:r>
        <w:t xml:space="preserve">Baker's Resume: Professional Summary &amp; Experience in Ghana Accra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[+233 123 456 789]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LinkedIn/Portfolio:</w:t>
      </w:r>
      <w:r>
        <w:t xml:space="preserve"> </w:t>
      </w:r>
      <w:r>
        <w:t xml:space="preserve">[Link to professional profile or portfolio]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high-quality baked goods tailored to the vibrant culinary scene of Accra, Ghana. Proficient in traditional and contemporary baking techniques, with a strong focus on creating innovative recipes that resonate with local tastes while maintaining international standards. A team player who thrives in fast-paced environments and is committed to delivering exceptional service and products that reflect the rich cultural heritage of Ghana. With a deep understanding of the bakery industry in Accra, I aim to contribute my expertise to businesses that prioritize quality, creativity, and customer satisfaction.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The Accra Bakery Co.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pastry making, and product display to ensure a seamless customer experience in the heart of Accra.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incorporated local ingredients such as cassava flour and plantains, catering to the growing demand for traditional Ghanaian baked goods in urban areas.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providing training on hygiene standards, equipment operation, and quality control to maintain the bakery’s reputation for excellence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 produce and ingredients, supporting sustainable practices and strengthening community ties in the Greater Accra region.</w:t>
      </w:r>
    </w:p>
    <w:p>
      <w:pPr>
        <w:numPr>
          <w:ilvl w:val="0"/>
          <w:numId w:val="1001"/>
        </w:numPr>
        <w:pStyle w:val="Compact"/>
      </w:pPr>
      <w:r>
        <w:t xml:space="preserve">Increased customer retention by 30% through strategic marketing of seasonal products and loyalty programs, positioning the bakery as a go-to destination for both locals and tourists in Accra.</w:t>
      </w:r>
    </w:p>
    <w:bookmarkEnd w:id="21"/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Pan de Accra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Crafted a wide range of baked goods, including bread, pastries, and cakes, while adhering to strict safety and quality guidelines in a high-volume bakery environment.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by 15%, ensuring cost efficiency without compromising the freshness of products served in Accra’s bustling markets.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food fairs and cultural festivals, showcasing Ghanaian-inspired desserts like “Kpekple” and “Fufu Cakes” to promote local culinary traditions.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timely restocking to meet customer demand in Accra’s competitive market.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regular customers for consistent quality, leading to a 25% increase in repeat business over two years.</w:t>
      </w:r>
    </w:p>
    <w:bookmarkEnd w:id="22"/>
    <w:bookmarkStart w:id="23" w:name="internship-baking-assistant"/>
    <w:p>
      <w:pPr>
        <w:pStyle w:val="Heading3"/>
      </w:pPr>
      <w:r>
        <w:t xml:space="preserve">Internship: Baking Assistant</w:t>
      </w:r>
    </w:p>
    <w:p>
      <w:pPr>
        <w:pStyle w:val="FirstParagraph"/>
      </w:pPr>
      <w:r>
        <w:rPr>
          <w:bCs/>
          <w:b/>
        </w:rPr>
        <w:t xml:space="preserve">The Bread Basket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baking, assisting with tasks such as kneading dough, decorating cakes, and maintaining a clean workspace in alignment with Ghana’s food safety regulations.</w:t>
      </w:r>
    </w:p>
    <w:p>
      <w:pPr>
        <w:numPr>
          <w:ilvl w:val="0"/>
          <w:numId w:val="1003"/>
        </w:numPr>
        <w:pStyle w:val="Compact"/>
      </w:pPr>
      <w:r>
        <w:t xml:space="preserve">Learned to adapt recipes for different dietary needs, including gluten-free and vegan options, to cater to the diverse population of Accra.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 of special events by preparing custom orders, which included wedding cakes and birthday desserts for clients in Accra’s upscale neighborhoods.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bCs/>
          <w:b/>
        </w:rPr>
        <w:t xml:space="preserve">Ghana Culinary Institute (GCI)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pastry arts, bread science, and food safety protocols tailored to the Ghanaian market.</w:t>
      </w:r>
    </w:p>
    <w:p>
      <w:pPr>
        <w:numPr>
          <w:ilvl w:val="0"/>
          <w:numId w:val="1004"/>
        </w:numPr>
        <w:pStyle w:val="Compact"/>
      </w:pPr>
      <w:r>
        <w:t xml:space="preserve">Gained proficiency in using both traditional and modern baking equipment, including ovens, mixers, and proofing chambers.</w:t>
      </w:r>
    </w:p>
    <w:bookmarkEnd w:id="25"/>
    <w:bookmarkStart w:id="26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World Health Organization (WHO) – Ghana Office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Earned certification in food hygiene and safety, ensuring compliance with national standards for bakeries operating in Accra.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bread, pastry, and cake preparation using both traditional Ghanaian methods and international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Familiarity with local ingredients like yam, cassava, and millet, as well as imported goods such as wheat flour and dairy products commonly used in Accra’s bakeries.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Proven ability to manage multiple tasks under pressure, ensuring timely production of baked goods for early morning sales in Accra’s markets.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customers, address preferences, and build long-term relationships in the competitive Accra retail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Ghanaian customs and dietary practices, enabling the creation of culturally relevant products for diverse customer bases in Accra.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(Proficient)</w:t>
      </w:r>
    </w:p>
    <w:p>
      <w:pPr>
        <w:numPr>
          <w:ilvl w:val="0"/>
          <w:numId w:val="1007"/>
        </w:numPr>
        <w:pStyle w:val="Compact"/>
      </w:pPr>
      <w:r>
        <w:t xml:space="preserve">Ewe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Accra, Ghana.</w:t>
      </w:r>
    </w:p>
    <w:p>
      <w:pPr>
        <w:pStyle w:val="BodyText"/>
      </w:pPr>
      <w:r>
        <w:t xml:space="preserve">© 2023 [Your Name]. All rights reserved. Designed for the baking community of Ghana Accra.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Ghana Accra</dc:title>
  <dc:creator/>
  <cp:keywords/>
  <dcterms:created xsi:type="dcterms:W3CDTF">2025-12-10T21:31:58Z</dcterms:created>
  <dcterms:modified xsi:type="dcterms:W3CDTF">2025-12-10T21:31:58Z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