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Japan</w:t>
      </w:r>
      <w:r>
        <w:t xml:space="preserve"> </w:t>
      </w:r>
      <w:r>
        <w:t xml:space="preserve">Kyoto</w:t>
      </w:r>
    </w:p>
    <w:bookmarkStart w:id="35" w:name="resume-for-a-baker-in-japan-kyoto"/>
    <w:p>
      <w:pPr>
        <w:pStyle w:val="Heading1"/>
      </w:pPr>
      <w:r>
        <w:t xml:space="preserve">Resume for a Baker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Japanese Phone Number]</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creating authentic, high-quality baked goods. Specialized in traditional Japanese confections and Western-style pastries, with a strong emphasis on craftsmanship, attention to detail, and cultural sensitivity. Committed to delivering exceptional products that align with the culinary traditions of Japan Kyoto while adapting to modern tastes. Proficient in using both Japanese and international baking techniques, ensuring a unique fusion of flavors that appeals to local and international customers alike. A team player with a deep respect for food safety standards and a desire to contribute to the vibrant food scene in Kyoto.</w:t>
      </w:r>
    </w:p>
    <w:bookmarkEnd w:id="21"/>
    <w:bookmarkStart w:id="24" w:name="work-experience"/>
    <w:p>
      <w:pPr>
        <w:pStyle w:val="Heading2"/>
      </w:pPr>
      <w:r>
        <w:t xml:space="preserve">Work Experience</w:t>
      </w:r>
    </w:p>
    <w:bookmarkStart w:id="22" w:name="baker-kyoto-sweets-co.-ltd.-japan"/>
    <w:p>
      <w:pPr>
        <w:pStyle w:val="Heading3"/>
      </w:pPr>
      <w:r>
        <w:t xml:space="preserve">Baker | Kyoto Sweets Co., Ltd. (Japan)</w:t>
      </w:r>
    </w:p>
    <w:p>
      <w:pPr>
        <w:pStyle w:val="FirstParagraph"/>
      </w:pPr>
      <w:r>
        <w:rPr>
          <w:iCs/>
          <w:i/>
        </w:rPr>
        <w:t xml:space="preserve">March 2019 – Present</w:t>
      </w:r>
    </w:p>
    <w:p>
      <w:pPr>
        <w:numPr>
          <w:ilvl w:val="0"/>
          <w:numId w:val="1001"/>
        </w:numPr>
        <w:pStyle w:val="Compact"/>
      </w:pPr>
      <w:r>
        <w:t xml:space="preserve">Specialized in creating traditional Japanese wagashi (sweet confections) such as daimyo-ko, yokan, and matcha-based desserts, ensuring adherence to Kyoto's cultural culinary standards.</w:t>
      </w:r>
    </w:p>
    <w:p>
      <w:pPr>
        <w:numPr>
          <w:ilvl w:val="0"/>
          <w:numId w:val="1001"/>
        </w:numPr>
        <w:pStyle w:val="Compact"/>
      </w:pPr>
      <w:r>
        <w:t xml:space="preserve">Developed innovative fusion products that blend Western baking techniques with local ingredients, such as matcha-infused croissants and sakura-flavored macarons.</w:t>
      </w:r>
    </w:p>
    <w:p>
      <w:pPr>
        <w:numPr>
          <w:ilvl w:val="0"/>
          <w:numId w:val="1001"/>
        </w:numPr>
        <w:pStyle w:val="Compact"/>
      </w:pPr>
      <w:r>
        <w:t xml:space="preserve">Managed daily operations of the bakery’s kitchen, including recipe development, ingredient sourcing, and quality control to meet high expectations of Kyoto’s discerning clientele.</w:t>
      </w:r>
    </w:p>
    <w:p>
      <w:pPr>
        <w:numPr>
          <w:ilvl w:val="0"/>
          <w:numId w:val="1001"/>
        </w:numPr>
        <w:pStyle w:val="Compact"/>
      </w:pPr>
      <w:r>
        <w:t xml:space="preserve">Collaborated with local tea houses and restaurants to create custom baked goods for seasonal events and festivals in Kyoto, enhancing brand visibility and customer engagement.</w:t>
      </w:r>
    </w:p>
    <w:p>
      <w:pPr>
        <w:numPr>
          <w:ilvl w:val="0"/>
          <w:numId w:val="1001"/>
        </w:numPr>
        <w:pStyle w:val="Compact"/>
      </w:pPr>
      <w:r>
        <w:t xml:space="preserve">Trained new staff on Japanese baking traditions, emphasizing precision, hygiene, and the importance of honoring Kyoto’s culinary heritage.</w:t>
      </w:r>
    </w:p>
    <w:bookmarkEnd w:id="22"/>
    <w:bookmarkStart w:id="23" w:name="baker-tokyo-bakery-collective-japan"/>
    <w:p>
      <w:pPr>
        <w:pStyle w:val="Heading3"/>
      </w:pPr>
      <w:r>
        <w:t xml:space="preserve">Baker | Tokyo Bakery Collective (Japan)</w:t>
      </w:r>
    </w:p>
    <w:p>
      <w:pPr>
        <w:pStyle w:val="FirstParagraph"/>
      </w:pPr>
      <w:r>
        <w:rPr>
          <w:iCs/>
          <w:i/>
        </w:rPr>
        <w:t xml:space="preserve">June 2016 – February 2019</w:t>
      </w:r>
    </w:p>
    <w:p>
      <w:pPr>
        <w:numPr>
          <w:ilvl w:val="0"/>
          <w:numId w:val="1002"/>
        </w:numPr>
        <w:pStyle w:val="Compact"/>
      </w:pPr>
      <w:r>
        <w:t xml:space="preserve">Produced a wide range of bread, pastries, and desserts using both traditional and modern methods, catering to diverse customer preferences in Tokyo.</w:t>
      </w:r>
    </w:p>
    <w:p>
      <w:pPr>
        <w:numPr>
          <w:ilvl w:val="0"/>
          <w:numId w:val="1002"/>
        </w:numPr>
        <w:pStyle w:val="Compact"/>
      </w:pPr>
      <w:r>
        <w:t xml:space="preserve">Implemented efficient inventory management systems to reduce waste and ensure freshness of ingredients, aligning with Japan’s emphasis on sustainability.</w:t>
      </w:r>
    </w:p>
    <w:p>
      <w:pPr>
        <w:numPr>
          <w:ilvl w:val="0"/>
          <w:numId w:val="1002"/>
        </w:numPr>
        <w:pStyle w:val="Compact"/>
      </w:pPr>
      <w:r>
        <w:t xml:space="preserve">Participated in food festivals and pop-up events across Japan, gaining experience in adapting recipes for different regional tastes and dietary restrictions.</w:t>
      </w:r>
    </w:p>
    <w:p>
      <w:pPr>
        <w:numPr>
          <w:ilvl w:val="0"/>
          <w:numId w:val="1002"/>
        </w:numPr>
        <w:pStyle w:val="Compact"/>
      </w:pPr>
      <w:r>
        <w:t xml:space="preserve">Received positive feedback from customers for creating unique items like black sesame croissants and matcha-infused sourdough, which became bestsellers.</w:t>
      </w:r>
    </w:p>
    <w:p>
      <w:pPr>
        <w:numPr>
          <w:ilvl w:val="0"/>
          <w:numId w:val="1002"/>
        </w:numPr>
        <w:pStyle w:val="Compact"/>
      </w:pPr>
      <w:r>
        <w:t xml:space="preserve">Contributed to the development of a "Japan Kyoto-inspired" menu that highlighted local ingredients such as yuzu and chestnuts, fostering a connection between Tokyo’s markets and Kyoto’s traditions.</w:t>
      </w:r>
    </w:p>
    <w:bookmarkEnd w:id="23"/>
    <w:bookmarkEnd w:id="24"/>
    <w:bookmarkStart w:id="27" w:name="education"/>
    <w:p>
      <w:pPr>
        <w:pStyle w:val="Heading2"/>
      </w:pPr>
      <w:r>
        <w:t xml:space="preserve">Education</w:t>
      </w:r>
    </w:p>
    <w:bookmarkStart w:id="25" w:name="Xecacf8a1be4e43b4fc4fd29585e6b606107f3ac"/>
    <w:p>
      <w:pPr>
        <w:pStyle w:val="Heading3"/>
      </w:pPr>
      <w:r>
        <w:t xml:space="preserve">Culinary Arts Certification | Kyoto Culinary Institute (Japan)</w:t>
      </w:r>
    </w:p>
    <w:p>
      <w:pPr>
        <w:pStyle w:val="FirstParagraph"/>
      </w:pPr>
      <w:r>
        <w:rPr>
          <w:iCs/>
          <w:i/>
        </w:rPr>
        <w:t xml:space="preserve">Graduated: June 2015</w:t>
      </w:r>
    </w:p>
    <w:p>
      <w:pPr>
        <w:numPr>
          <w:ilvl w:val="0"/>
          <w:numId w:val="1003"/>
        </w:numPr>
        <w:pStyle w:val="Compact"/>
      </w:pPr>
      <w:r>
        <w:t xml:space="preserve">Completed a rigorous program focusing on Japanese baking techniques, including the art of making wagashi, mochi, and traditional breads.</w:t>
      </w:r>
    </w:p>
    <w:p>
      <w:pPr>
        <w:numPr>
          <w:ilvl w:val="0"/>
          <w:numId w:val="1003"/>
        </w:numPr>
        <w:pStyle w:val="Compact"/>
      </w:pPr>
      <w:r>
        <w:t xml:space="preserve">Studied the history and cultural significance of Kyoto’s food traditions, ensuring a deep understanding of local customs and ingredients.</w:t>
      </w:r>
    </w:p>
    <w:p>
      <w:pPr>
        <w:numPr>
          <w:ilvl w:val="0"/>
          <w:numId w:val="1003"/>
        </w:numPr>
        <w:pStyle w:val="Compact"/>
      </w:pPr>
      <w:r>
        <w:t xml:space="preserve">Gained hands-on experience in a state-of-the-art kitchen equipped with both traditional and modern baking tools.</w:t>
      </w:r>
    </w:p>
    <w:bookmarkEnd w:id="25"/>
    <w:bookmarkStart w:id="26" w:name="X589b5b2cb1799902830931dfdab0b9d99a2e8a9"/>
    <w:p>
      <w:pPr>
        <w:pStyle w:val="Heading3"/>
      </w:pPr>
      <w:r>
        <w:t xml:space="preserve">Food Safety Certification | Japan Food Hygiene Association</w:t>
      </w:r>
    </w:p>
    <w:p>
      <w:pPr>
        <w:pStyle w:val="FirstParagraph"/>
      </w:pPr>
      <w:r>
        <w:rPr>
          <w:iCs/>
          <w:i/>
        </w:rPr>
        <w:t xml:space="preserve">Completed: 2018</w:t>
      </w:r>
    </w:p>
    <w:p>
      <w:pPr>
        <w:numPr>
          <w:ilvl w:val="0"/>
          <w:numId w:val="1004"/>
        </w:numPr>
        <w:pStyle w:val="Compact"/>
      </w:pPr>
      <w:r>
        <w:t xml:space="preserve">Maintained compliance with Japan’s strict food safety regulations, ensuring all products met health and hygiene standards.</w:t>
      </w:r>
    </w:p>
    <w:bookmarkEnd w:id="26"/>
    <w:bookmarkEnd w:id="27"/>
    <w:bookmarkStart w:id="28" w:name="skills"/>
    <w:p>
      <w:pPr>
        <w:pStyle w:val="Heading2"/>
      </w:pPr>
      <w:r>
        <w:t xml:space="preserve">Skills</w:t>
      </w:r>
    </w:p>
    <w:p>
      <w:pPr>
        <w:numPr>
          <w:ilvl w:val="0"/>
          <w:numId w:val="1005"/>
        </w:numPr>
        <w:pStyle w:val="Compact"/>
      </w:pPr>
      <w:r>
        <w:rPr>
          <w:bCs/>
          <w:b/>
        </w:rPr>
        <w:t xml:space="preserve">Craftsmanship:</w:t>
      </w:r>
      <w:r>
        <w:t xml:space="preserve"> </w:t>
      </w:r>
      <w:r>
        <w:t xml:space="preserve">Expertise in creating intricate Japanese confections and Western pastries with precision and artistry.</w:t>
      </w:r>
    </w:p>
    <w:p>
      <w:pPr>
        <w:numPr>
          <w:ilvl w:val="0"/>
          <w:numId w:val="1005"/>
        </w:numPr>
        <w:pStyle w:val="Compact"/>
      </w:pPr>
      <w:r>
        <w:rPr>
          <w:bCs/>
          <w:b/>
        </w:rPr>
        <w:t xml:space="preserve">Cultural Sensitivity:</w:t>
      </w:r>
      <w:r>
        <w:t xml:space="preserve"> </w:t>
      </w:r>
      <w:r>
        <w:t xml:space="preserve">Deep understanding of Kyoto’s culinary traditions, including the importance of seasonal ingredients and aesthetic presentation.</w:t>
      </w:r>
    </w:p>
    <w:p>
      <w:pPr>
        <w:numPr>
          <w:ilvl w:val="0"/>
          <w:numId w:val="1005"/>
        </w:numPr>
        <w:pStyle w:val="Compact"/>
      </w:pPr>
      <w:r>
        <w:rPr>
          <w:bCs/>
          <w:b/>
        </w:rPr>
        <w:t xml:space="preserve">Language Skills:</w:t>
      </w:r>
      <w:r>
        <w:t xml:space="preserve"> </w:t>
      </w:r>
      <w:r>
        <w:t xml:space="preserve">Fluent in Japanese (N1 level) and intermediate English, enabling effective communication with both local and international customers.</w:t>
      </w:r>
    </w:p>
    <w:p>
      <w:pPr>
        <w:numPr>
          <w:ilvl w:val="0"/>
          <w:numId w:val="1005"/>
        </w:numPr>
        <w:pStyle w:val="Compact"/>
      </w:pPr>
      <w:r>
        <w:rPr>
          <w:bCs/>
          <w:b/>
        </w:rPr>
        <w:t xml:space="preserve">Innovation:</w:t>
      </w:r>
      <w:r>
        <w:t xml:space="preserve"> </w:t>
      </w:r>
      <w:r>
        <w:t xml:space="preserve">Ability to develop new recipes that respect traditional methods while incorporating modern trends.</w:t>
      </w:r>
    </w:p>
    <w:p>
      <w:pPr>
        <w:numPr>
          <w:ilvl w:val="0"/>
          <w:numId w:val="1005"/>
        </w:numPr>
        <w:pStyle w:val="Compact"/>
      </w:pPr>
      <w:r>
        <w:rPr>
          <w:bCs/>
          <w:b/>
        </w:rPr>
        <w:t xml:space="preserve">Teamwork:</w:t>
      </w:r>
      <w:r>
        <w:t xml:space="preserve"> </w:t>
      </w:r>
      <w:r>
        <w:t xml:space="preserve">Proven ability to collaborate with chefs, suppliers, and front-of-house staff in fast-paced environments.</w:t>
      </w:r>
    </w:p>
    <w:bookmarkEnd w:id="28"/>
    <w:bookmarkStart w:id="29" w:name="certifications"/>
    <w:p>
      <w:pPr>
        <w:pStyle w:val="Heading2"/>
      </w:pPr>
      <w:r>
        <w:t xml:space="preserve">Certifications</w:t>
      </w:r>
    </w:p>
    <w:p>
      <w:pPr>
        <w:numPr>
          <w:ilvl w:val="0"/>
          <w:numId w:val="1006"/>
        </w:numPr>
        <w:pStyle w:val="Compact"/>
      </w:pPr>
      <w:r>
        <w:t xml:space="preserve">Japanese Food Safety Certification (2018)</w:t>
      </w:r>
    </w:p>
    <w:p>
      <w:pPr>
        <w:numPr>
          <w:ilvl w:val="0"/>
          <w:numId w:val="1006"/>
        </w:numPr>
        <w:pStyle w:val="Compact"/>
      </w:pPr>
      <w:r>
        <w:t xml:space="preserve">Advanced Baking Techniques Workshop (Kyoto, 2020)</w:t>
      </w:r>
    </w:p>
    <w:bookmarkEnd w:id="29"/>
    <w:bookmarkStart w:id="30" w:name="languages"/>
    <w:p>
      <w:pPr>
        <w:pStyle w:val="Heading2"/>
      </w:pPr>
      <w:r>
        <w:t xml:space="preserve">Languages</w:t>
      </w:r>
    </w:p>
    <w:p>
      <w:pPr>
        <w:numPr>
          <w:ilvl w:val="0"/>
          <w:numId w:val="1007"/>
        </w:numPr>
        <w:pStyle w:val="Compact"/>
      </w:pPr>
      <w:r>
        <w:t xml:space="preserve">Japanese – Native proficiency (N1)</w:t>
      </w:r>
    </w:p>
    <w:p>
      <w:pPr>
        <w:numPr>
          <w:ilvl w:val="0"/>
          <w:numId w:val="1007"/>
        </w:numPr>
        <w:pStyle w:val="Compact"/>
      </w:pPr>
      <w:r>
        <w:t xml:space="preserve">English – Fluent (IELTS 7.5)</w:t>
      </w:r>
    </w:p>
    <w:p>
      <w:pPr>
        <w:numPr>
          <w:ilvl w:val="0"/>
          <w:numId w:val="1007"/>
        </w:numPr>
        <w:pStyle w:val="Compact"/>
      </w:pPr>
      <w:r>
        <w:t xml:space="preserve">Korean – Basic conversation skills</w:t>
      </w:r>
    </w:p>
    <w:bookmarkEnd w:id="30"/>
    <w:bookmarkStart w:id="33" w:name="projects-contributions"/>
    <w:p>
      <w:pPr>
        <w:pStyle w:val="Heading2"/>
      </w:pPr>
      <w:r>
        <w:t xml:space="preserve">Projects &amp; Contributions</w:t>
      </w:r>
    </w:p>
    <w:bookmarkStart w:id="31" w:name="X933d95f035fff93a467c69233e8639431035f99"/>
    <w:p>
      <w:pPr>
        <w:pStyle w:val="Heading3"/>
      </w:pPr>
      <w:r>
        <w:t xml:space="preserve">Kyoto Sweets Co., Ltd. Seasonal Menu Development (2021)</w:t>
      </w:r>
    </w:p>
    <w:p>
      <w:pPr>
        <w:pStyle w:val="FirstParagraph"/>
      </w:pPr>
      <w:r>
        <w:t xml:space="preserve">Created a limited-edition spring menu featuring sakura-inspired desserts and yuzu-infused pastries, which increased customer footfall by 30% during the cherry blossom season.</w:t>
      </w:r>
    </w:p>
    <w:bookmarkEnd w:id="31"/>
    <w:bookmarkStart w:id="32" w:name="X9c354075b993bbf89de71591331b5342165f1d0"/>
    <w:p>
      <w:pPr>
        <w:pStyle w:val="Heading3"/>
      </w:pPr>
      <w:r>
        <w:t xml:space="preserve">Community Baking Workshop | Kyoto Cultural Center (2020)</w:t>
      </w:r>
    </w:p>
    <w:p>
      <w:pPr>
        <w:pStyle w:val="FirstParagraph"/>
      </w:pPr>
      <w:r>
        <w:t xml:space="preserve">Hosted a workshop teaching local residents how to make traditional wagashi, fostering appreciation for Kyoto’s culinary heritage and building strong community ties.</w:t>
      </w:r>
    </w:p>
    <w:bookmarkEnd w:id="32"/>
    <w:bookmarkEnd w:id="33"/>
    <w:bookmarkStart w:id="34" w:name="why-choose-me-as-a-baker-in-japan-kyoto"/>
    <w:p>
      <w:pPr>
        <w:pStyle w:val="Heading2"/>
      </w:pPr>
      <w:r>
        <w:t xml:space="preserve">Why Choose Me as a Baker in Japan Kyoto?</w:t>
      </w:r>
    </w:p>
    <w:p>
      <w:pPr>
        <w:pStyle w:val="FirstParagraph"/>
      </w:pPr>
      <w:r>
        <w:t xml:space="preserve">As a Baker with over [X years] of experience in Japan, I bring a unique blend of technical skill, cultural insight, and passion for creating exceptional baked goods. My work at Kyoto Sweets Co., Ltd. has allowed me to immerse myself in the rich traditions of Japanese baking while staying attuned to modern trends. I am deeply committed to upholding the standards of quality and authenticity that define Kyoto’s culinary scene. Whether crafting delicate wagashi or innovative fusion desserts, I strive to deliver products that reflect both respect for tradition and a desire to delight customers. My goal is to contribute meaningfully to Kyoto’s vibrant food culture by combining my expertise with a genuine appreciation for the city’s heritage.</w:t>
      </w:r>
    </w:p>
    <w:bookmarkEnd w:id="34"/>
    <w:p>
      <w:pPr>
        <w:pStyle w:val="BodyText"/>
      </w:pPr>
      <w:r>
        <w:t xml:space="preserve">Resume for Baker in Japan Kyoto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Japan Kyoto</dc:title>
  <dc:creator/>
  <dc:language>en</dc:language>
  <cp:keywords/>
  <dcterms:created xsi:type="dcterms:W3CDTF">2025-12-13T06:38:51Z</dcterms:created>
  <dcterms:modified xsi:type="dcterms:W3CDTF">2025-12-13T06:38:51Z</dcterms:modified>
</cp:coreProperties>
</file>

<file path=docProps/custom.xml><?xml version="1.0" encoding="utf-8"?>
<Properties xmlns="http://schemas.openxmlformats.org/officeDocument/2006/custom-properties" xmlns:vt="http://schemas.openxmlformats.org/officeDocument/2006/docPropsVTypes"/>
</file>