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Argentina</w:t>
      </w:r>
      <w:r>
        <w:t xml:space="preserve"> </w:t>
      </w:r>
      <w:r>
        <w:t xml:space="preserve">Córdoba</w:t>
      </w:r>
    </w:p>
    <w:bookmarkStart w:id="32" w:name="maría-fernández"/>
    <w:p>
      <w:pPr>
        <w:pStyle w:val="Heading1"/>
      </w:pPr>
      <w:r>
        <w:t xml:space="preserve">María Fernández</w:t>
      </w:r>
    </w:p>
    <w:p>
      <w:pPr>
        <w:pStyle w:val="FirstParagraph"/>
      </w:pPr>
      <w:r>
        <w:rPr>
          <w:bCs/>
          <w:b/>
        </w:rPr>
        <w:t xml:space="preserve">Contact Information:</w:t>
      </w:r>
    </w:p>
    <w:p>
      <w:pPr>
        <w:numPr>
          <w:ilvl w:val="0"/>
          <w:numId w:val="1001"/>
        </w:numPr>
        <w:pStyle w:val="Compact"/>
      </w:pPr>
      <w:r>
        <w:t xml:space="preserve">📞 +54 351 234-5678 | 📧 maria.fernandez@bankerresumes.com</w:t>
      </w:r>
    </w:p>
    <w:p>
      <w:pPr>
        <w:numPr>
          <w:ilvl w:val="0"/>
          <w:numId w:val="1001"/>
        </w:numPr>
        <w:pStyle w:val="Compact"/>
      </w:pPr>
      <w:r>
        <w:t xml:space="preserve">📍 Córdoba, Argentina | 🌍 [www.linkedin.com/in/maria-fernandez-banker]</w:t>
      </w:r>
    </w:p>
    <w:bookmarkStart w:id="20" w:name="professional-summary"/>
    <w:p>
      <w:pPr>
        <w:pStyle w:val="Heading2"/>
      </w:pPr>
      <w:r>
        <w:t xml:space="preserve">Professional Summary</w:t>
      </w:r>
    </w:p>
    <w:p>
      <w:pPr>
        <w:pStyle w:val="FirstParagraph"/>
      </w:pPr>
      <w:r>
        <w:t xml:space="preserve">Results-driven Banker with over 8 years of experience in financial services, specializing in client relationship management, portfolio optimization, and risk assessment. A graduate of Universidad Nacional de Córdoba (UNC), I have built a reputation as a trusted professional in Argentina’s banking sector. My expertise spans wealth management, corporate banking, and digital transformation initiatives tailored to the unique needs of clients in Córdoba and surrounding regions. Passionate about fostering long-term partnerships while adhering to strict regulatory standards in Argentina’s financial ecosystem.</w:t>
      </w:r>
    </w:p>
    <w:bookmarkEnd w:id="20"/>
    <w:bookmarkStart w:id="24" w:name="professional-experience"/>
    <w:p>
      <w:pPr>
        <w:pStyle w:val="Heading2"/>
      </w:pPr>
      <w:r>
        <w:t xml:space="preserve">Professional Experience</w:t>
      </w:r>
    </w:p>
    <w:bookmarkStart w:id="21" w:name="sr.-banker-banco-de-córdoba"/>
    <w:p>
      <w:pPr>
        <w:pStyle w:val="Heading3"/>
      </w:pPr>
      <w:r>
        <w:t xml:space="preserve">Sr. Banker | Banco de Córdoba</w:t>
      </w:r>
    </w:p>
    <w:p>
      <w:pPr>
        <w:pStyle w:val="FirstParagraph"/>
      </w:pPr>
      <w:r>
        <w:rPr>
          <w:iCs/>
          <w:i/>
        </w:rPr>
        <w:t xml:space="preserve">January 2018 – Present</w:t>
      </w:r>
    </w:p>
    <w:p>
      <w:pPr>
        <w:numPr>
          <w:ilvl w:val="0"/>
          <w:numId w:val="1002"/>
        </w:numPr>
        <w:pStyle w:val="Compact"/>
      </w:pPr>
      <w:r>
        <w:t xml:space="preserve">Managed a portfolio of 150+ high-net-worth individuals and SMEs in Córdoba, achieving a 25% year-over-year growth in client acquisition.</w:t>
      </w:r>
    </w:p>
    <w:p>
      <w:pPr>
        <w:numPr>
          <w:ilvl w:val="0"/>
          <w:numId w:val="1002"/>
        </w:numPr>
        <w:pStyle w:val="Compact"/>
      </w:pPr>
      <w:r>
        <w:t xml:space="preserve">Designed and executed personalized financial strategies, including investment portfolios and loan packages aligned with Argentina’s economic conditions.</w:t>
      </w:r>
    </w:p>
    <w:p>
      <w:pPr>
        <w:numPr>
          <w:ilvl w:val="0"/>
          <w:numId w:val="1002"/>
        </w:numPr>
        <w:pStyle w:val="Compact"/>
      </w:pPr>
      <w:r>
        <w:t xml:space="preserve">Collaborated with the Risk Department to analyze creditworthiness of clients, reducing default rates by 18% through proactive monitoring.</w:t>
      </w:r>
    </w:p>
    <w:p>
      <w:pPr>
        <w:numPr>
          <w:ilvl w:val="0"/>
          <w:numId w:val="1002"/>
        </w:numPr>
        <w:pStyle w:val="Compact"/>
      </w:pPr>
      <w:r>
        <w:t xml:space="preserve">Led training sessions for junior bankers on local regulations and compliance protocols specific to Córdoba’s banking landscape.</w:t>
      </w:r>
    </w:p>
    <w:p>
      <w:pPr>
        <w:numPr>
          <w:ilvl w:val="0"/>
          <w:numId w:val="1002"/>
        </w:numPr>
        <w:pStyle w:val="Compact"/>
      </w:pPr>
      <w:r>
        <w:t xml:space="preserve">Implemented a digital onboarding process that increased customer satisfaction scores by 30%, reflecting the importance of technological integration in Argentina’s evolving financial sector.</w:t>
      </w:r>
    </w:p>
    <w:bookmarkEnd w:id="21"/>
    <w:bookmarkStart w:id="22" w:name="Xc1d990c6cb455d44706388aced3f5e74a729688"/>
    <w:p>
      <w:pPr>
        <w:pStyle w:val="Heading3"/>
      </w:pPr>
      <w:r>
        <w:t xml:space="preserve">Relationship Manager | Banco Nación, Córdoba Branch</w:t>
      </w:r>
    </w:p>
    <w:p>
      <w:pPr>
        <w:pStyle w:val="FirstParagraph"/>
      </w:pPr>
      <w:r>
        <w:rPr>
          <w:iCs/>
          <w:i/>
        </w:rPr>
        <w:t xml:space="preserve">June 2014 – December 2017</w:t>
      </w:r>
    </w:p>
    <w:p>
      <w:pPr>
        <w:numPr>
          <w:ilvl w:val="0"/>
          <w:numId w:val="1003"/>
        </w:numPr>
        <w:pStyle w:val="Compact"/>
      </w:pPr>
      <w:r>
        <w:t xml:space="preserve">Developed a loyal client base of 80+ corporate clients, including local agribusinesses and manufacturing firms, by providing tailored financial solutions.</w:t>
      </w:r>
    </w:p>
    <w:p>
      <w:pPr>
        <w:numPr>
          <w:ilvl w:val="0"/>
          <w:numId w:val="1003"/>
        </w:numPr>
        <w:pStyle w:val="Compact"/>
      </w:pPr>
      <w:r>
        <w:t xml:space="preserve">Oversaw the approval of over $2M in loans for SMEs in Córdoba, supporting regional economic development during periods of currency volatility.</w:t>
      </w:r>
    </w:p>
    <w:p>
      <w:pPr>
        <w:numPr>
          <w:ilvl w:val="0"/>
          <w:numId w:val="1003"/>
        </w:numPr>
        <w:pStyle w:val="Compact"/>
      </w:pPr>
      <w:r>
        <w:t xml:space="preserve">Partnered with local chambers of commerce to educate small business owners on Argentina’s fiscal policies and banking services.</w:t>
      </w:r>
    </w:p>
    <w:p>
      <w:pPr>
        <w:numPr>
          <w:ilvl w:val="0"/>
          <w:numId w:val="1003"/>
        </w:numPr>
        <w:pStyle w:val="Compact"/>
      </w:pPr>
      <w:r>
        <w:t xml:space="preserve">Enhanced cross-selling strategies, boosting the adoption of digital banking tools by 40% among clients in Córdoba.</w:t>
      </w:r>
    </w:p>
    <w:bookmarkEnd w:id="22"/>
    <w:bookmarkStart w:id="23" w:name="jr.-banker-banco-hipotecario-de-córdoba"/>
    <w:p>
      <w:pPr>
        <w:pStyle w:val="Heading3"/>
      </w:pPr>
      <w:r>
        <w:t xml:space="preserve">Jr. Banker | Banco Hipotecario de Córdoba</w:t>
      </w:r>
    </w:p>
    <w:p>
      <w:pPr>
        <w:pStyle w:val="FirstParagraph"/>
      </w:pPr>
      <w:r>
        <w:rPr>
          <w:iCs/>
          <w:i/>
        </w:rPr>
        <w:t xml:space="preserve">March 2011 – May 2014</w:t>
      </w:r>
    </w:p>
    <w:p>
      <w:pPr>
        <w:numPr>
          <w:ilvl w:val="0"/>
          <w:numId w:val="1004"/>
        </w:numPr>
        <w:pStyle w:val="Compact"/>
      </w:pPr>
      <w:r>
        <w:t xml:space="preserve">Provided mortgage counseling to over 500 clients, ensuring compliance with Argentina’s housing loan regulations.</w:t>
      </w:r>
    </w:p>
    <w:p>
      <w:pPr>
        <w:numPr>
          <w:ilvl w:val="0"/>
          <w:numId w:val="1004"/>
        </w:numPr>
        <w:pStyle w:val="Compact"/>
      </w:pPr>
      <w:r>
        <w:t xml:space="preserve">Assisted in the development of a mobile banking app that streamlined loan applications for residents of Córdoba.</w:t>
      </w:r>
    </w:p>
    <w:p>
      <w:pPr>
        <w:numPr>
          <w:ilvl w:val="0"/>
          <w:numId w:val="1004"/>
        </w:numPr>
        <w:pStyle w:val="Compact"/>
      </w:pPr>
      <w:r>
        <w:t xml:space="preserve">Received recognition as "Top Performer" in 2013 for exceeding monthly sales targets by 20%.</w:t>
      </w:r>
    </w:p>
    <w:bookmarkEnd w:id="23"/>
    <w:bookmarkEnd w:id="24"/>
    <w:bookmarkStart w:id="25" w:name="educational-background"/>
    <w:p>
      <w:pPr>
        <w:pStyle w:val="Heading2"/>
      </w:pPr>
      <w:r>
        <w:t xml:space="preserve">Educational Background</w:t>
      </w:r>
    </w:p>
    <w:p>
      <w:pPr>
        <w:pStyle w:val="FirstParagraph"/>
      </w:pPr>
      <w:r>
        <w:rPr>
          <w:bCs/>
          <w:b/>
        </w:rPr>
        <w:t xml:space="preserve">Bachelor of Economics</w:t>
      </w:r>
      <w:r>
        <w:t xml:space="preserve">, Universidad Nacional de Córdoba (UNC) | 2011</w:t>
      </w:r>
    </w:p>
    <w:p>
      <w:pPr>
        <w:numPr>
          <w:ilvl w:val="0"/>
          <w:numId w:val="1005"/>
        </w:numPr>
        <w:pStyle w:val="Compact"/>
      </w:pPr>
      <w:r>
        <w:t xml:space="preserve">Graduated with honors, focusing on financial systems and regional economic development in Argentina.</w:t>
      </w:r>
    </w:p>
    <w:p>
      <w:pPr>
        <w:numPr>
          <w:ilvl w:val="0"/>
          <w:numId w:val="1005"/>
        </w:numPr>
        <w:pStyle w:val="Compact"/>
      </w:pPr>
      <w:r>
        <w:t xml:space="preserve">Participated in internships with the Central Bank of Argentina’s Córdoba office, gaining insight into monetary policy frameworks.</w:t>
      </w:r>
    </w:p>
    <w:p>
      <w:pPr>
        <w:pStyle w:val="FirstParagraph"/>
      </w:pPr>
      <w:r>
        <w:rPr>
          <w:bCs/>
          <w:b/>
        </w:rPr>
        <w:t xml:space="preserve">Certificate in Financial Management</w:t>
      </w:r>
      <w:r>
        <w:t xml:space="preserve">, Instituto de Finanzas de la República Argentina (IFRA) | 2016</w:t>
      </w:r>
    </w:p>
    <w:p>
      <w:pPr>
        <w:numPr>
          <w:ilvl w:val="0"/>
          <w:numId w:val="1006"/>
        </w:numPr>
        <w:pStyle w:val="Compact"/>
      </w:pPr>
      <w:r>
        <w:t xml:space="preserve">Specialized in corporate finance, risk management, and compliance with Argentine banking regulations.</w:t>
      </w:r>
    </w:p>
    <w:bookmarkEnd w:id="25"/>
    <w:bookmarkStart w:id="26" w:name="key-skills"/>
    <w:p>
      <w:pPr>
        <w:pStyle w:val="Heading2"/>
      </w:pPr>
      <w:r>
        <w:t xml:space="preserve">Key Skills</w:t>
      </w:r>
    </w:p>
    <w:p>
      <w:pPr>
        <w:numPr>
          <w:ilvl w:val="0"/>
          <w:numId w:val="1007"/>
        </w:numPr>
        <w:pStyle w:val="Compact"/>
      </w:pPr>
      <w:r>
        <w:rPr>
          <w:bCs/>
          <w:b/>
        </w:rPr>
        <w:t xml:space="preserve">Client Relationship Management:</w:t>
      </w:r>
      <w:r>
        <w:t xml:space="preserve"> </w:t>
      </w:r>
      <w:r>
        <w:t xml:space="preserve">Proven ability to build trust and long-term partnerships with clients in Córdoba’s diverse financial landscape.</w:t>
      </w:r>
    </w:p>
    <w:p>
      <w:pPr>
        <w:numPr>
          <w:ilvl w:val="0"/>
          <w:numId w:val="1007"/>
        </w:numPr>
        <w:pStyle w:val="Compact"/>
      </w:pPr>
      <w:r>
        <w:rPr>
          <w:bCs/>
          <w:b/>
        </w:rPr>
        <w:t xml:space="preserve">Risk Assessment:</w:t>
      </w:r>
      <w:r>
        <w:t xml:space="preserve"> </w:t>
      </w:r>
      <w:r>
        <w:t xml:space="preserve">Expertise in evaluating credit risks while navigating Argentina’s macroeconomic challenges.</w:t>
      </w:r>
    </w:p>
    <w:p>
      <w:pPr>
        <w:numPr>
          <w:ilvl w:val="0"/>
          <w:numId w:val="1007"/>
        </w:numPr>
        <w:pStyle w:val="Compact"/>
      </w:pPr>
      <w:r>
        <w:rPr>
          <w:bCs/>
          <w:b/>
        </w:rPr>
        <w:t xml:space="preserve">Digital Banking Solutions:</w:t>
      </w:r>
      <w:r>
        <w:t xml:space="preserve"> </w:t>
      </w:r>
      <w:r>
        <w:t xml:space="preserve">Familiarity with platforms like Banco de la Nación’s digital tools and local fintech innovations in Córdoba.</w:t>
      </w:r>
    </w:p>
    <w:p>
      <w:pPr>
        <w:numPr>
          <w:ilvl w:val="0"/>
          <w:numId w:val="1007"/>
        </w:numPr>
        <w:pStyle w:val="Compact"/>
      </w:pPr>
      <w:r>
        <w:rPr>
          <w:bCs/>
          <w:b/>
        </w:rPr>
        <w:t xml:space="preserve">Regulatory Compliance:</w:t>
      </w:r>
      <w:r>
        <w:t xml:space="preserve"> </w:t>
      </w:r>
      <w:r>
        <w:t xml:space="preserve">Deep understanding of laws governing banking operations in Argentina, including the Central Bank’s guidelines.</w:t>
      </w:r>
    </w:p>
    <w:p>
      <w:pPr>
        <w:numPr>
          <w:ilvl w:val="0"/>
          <w:numId w:val="1007"/>
        </w:numPr>
        <w:pStyle w:val="Compact"/>
      </w:pPr>
      <w:r>
        <w:rPr>
          <w:bCs/>
          <w:b/>
        </w:rPr>
        <w:t xml:space="preserve">Cross-Cultural Communication:</w:t>
      </w:r>
      <w:r>
        <w:t xml:space="preserve"> </w:t>
      </w:r>
      <w:r>
        <w:t xml:space="preserve">Fluent in Spanish (native) and English, enabling effective interaction with international clients and partners.</w:t>
      </w:r>
    </w:p>
    <w:bookmarkEnd w:id="26"/>
    <w:bookmarkStart w:id="27" w:name="certifications"/>
    <w:p>
      <w:pPr>
        <w:pStyle w:val="Heading2"/>
      </w:pPr>
      <w:r>
        <w:t xml:space="preserve">Certifications</w:t>
      </w:r>
    </w:p>
    <w:p>
      <w:pPr>
        <w:numPr>
          <w:ilvl w:val="0"/>
          <w:numId w:val="1008"/>
        </w:numPr>
        <w:pStyle w:val="Compact"/>
      </w:pPr>
      <w:r>
        <w:t xml:space="preserve">Chartered Financial Analyst (CFA) Level III Candidate | 2023</w:t>
      </w:r>
    </w:p>
    <w:p>
      <w:pPr>
        <w:numPr>
          <w:ilvl w:val="0"/>
          <w:numId w:val="1008"/>
        </w:numPr>
        <w:pStyle w:val="Compact"/>
      </w:pPr>
      <w:r>
        <w:t xml:space="preserve">Argentina Banking Association (ABA) Certification in Corporate Banking | 2019</w:t>
      </w:r>
    </w:p>
    <w:p>
      <w:pPr>
        <w:numPr>
          <w:ilvl w:val="0"/>
          <w:numId w:val="1008"/>
        </w:numPr>
        <w:pStyle w:val="Compact"/>
      </w:pPr>
      <w:r>
        <w:t xml:space="preserve">Google Analytics for Business | 2021</w:t>
      </w:r>
    </w:p>
    <w:bookmarkEnd w:id="27"/>
    <w:bookmarkStart w:id="28"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iBT 105)</w:t>
      </w:r>
    </w:p>
    <w:p>
      <w:pPr>
        <w:numPr>
          <w:ilvl w:val="0"/>
          <w:numId w:val="1009"/>
        </w:numPr>
        <w:pStyle w:val="Compact"/>
      </w:pPr>
      <w:r>
        <w:t xml:space="preserve">Basic Portuguese (for regional collaboration with Brazil-based clients)</w:t>
      </w:r>
    </w:p>
    <w:bookmarkEnd w:id="28"/>
    <w:bookmarkStart w:id="29" w:name="Xcecef33d8bceab85162ed2a4b51b656f9bad9ae"/>
    <w:p>
      <w:pPr>
        <w:pStyle w:val="Heading2"/>
      </w:pPr>
      <w:r>
        <w:t xml:space="preserve">Projects &amp; Initiatives in Argentina Córdoba</w:t>
      </w:r>
    </w:p>
    <w:p>
      <w:pPr>
        <w:pStyle w:val="FirstParagraph"/>
      </w:pPr>
      <w:r>
        <w:rPr>
          <w:bCs/>
          <w:b/>
        </w:rPr>
        <w:t xml:space="preserve">Córdoba Financial Literacy Program (2020–2021)</w:t>
      </w:r>
    </w:p>
    <w:p>
      <w:pPr>
        <w:numPr>
          <w:ilvl w:val="0"/>
          <w:numId w:val="1010"/>
        </w:numPr>
        <w:pStyle w:val="Compact"/>
      </w:pPr>
      <w:r>
        <w:t xml:space="preserve">Collaborated with local NGOs and the Universidad Nacional de Córdoba to deliver workshops on budgeting, savings, and investment for low-income families.</w:t>
      </w:r>
    </w:p>
    <w:p>
      <w:pPr>
        <w:numPr>
          <w:ilvl w:val="0"/>
          <w:numId w:val="1010"/>
        </w:numPr>
        <w:pStyle w:val="Compact"/>
      </w:pPr>
      <w:r>
        <w:t xml:space="preserve">Supported over 500 participants in opening their first bank accounts, increasing financial inclusion in the region.</w:t>
      </w:r>
    </w:p>
    <w:p>
      <w:pPr>
        <w:pStyle w:val="FirstParagraph"/>
      </w:pPr>
      <w:r>
        <w:rPr>
          <w:bCs/>
          <w:b/>
        </w:rPr>
        <w:t xml:space="preserve">Digital Transformation at Banco de Córdoba (2019)</w:t>
      </w:r>
    </w:p>
    <w:p>
      <w:pPr>
        <w:numPr>
          <w:ilvl w:val="0"/>
          <w:numId w:val="1011"/>
        </w:numPr>
        <w:pStyle w:val="Compact"/>
      </w:pPr>
      <w:r>
        <w:t xml:space="preserve">Played a key role in launching a mobile app tailored to Córdoba’s users, featuring local currency conversions and microloan options.</w:t>
      </w:r>
    </w:p>
    <w:p>
      <w:pPr>
        <w:numPr>
          <w:ilvl w:val="0"/>
          <w:numId w:val="1011"/>
        </w:numPr>
        <w:pStyle w:val="Compact"/>
      </w:pPr>
      <w:r>
        <w:t xml:space="preserve">Reduced in-person branch visits by 35%, improving operational efficiency during the pandemic.</w:t>
      </w:r>
    </w:p>
    <w:bookmarkEnd w:id="29"/>
    <w:bookmarkStart w:id="30" w:name="professional-affiliations"/>
    <w:p>
      <w:pPr>
        <w:pStyle w:val="Heading2"/>
      </w:pPr>
      <w:r>
        <w:t xml:space="preserve">Professional Affiliations</w:t>
      </w:r>
    </w:p>
    <w:p>
      <w:pPr>
        <w:numPr>
          <w:ilvl w:val="0"/>
          <w:numId w:val="1012"/>
        </w:numPr>
        <w:pStyle w:val="Compact"/>
      </w:pPr>
      <w:r>
        <w:t xml:space="preserve">Member, Asociación de Bancos de Argentina (ABA) | 2018–Present</w:t>
      </w:r>
    </w:p>
    <w:p>
      <w:pPr>
        <w:numPr>
          <w:ilvl w:val="0"/>
          <w:numId w:val="1012"/>
        </w:numPr>
        <w:pStyle w:val="Compact"/>
      </w:pPr>
      <w:r>
        <w:t xml:space="preserve">Volunteer, Córdoba Chamber of Commerce – Financial Advisory Committee | 2019–Present</w:t>
      </w:r>
    </w:p>
    <w:bookmarkEnd w:id="30"/>
    <w:bookmarkStart w:id="31" w:name="references"/>
    <w:p>
      <w:pPr>
        <w:pStyle w:val="Heading2"/>
      </w:pPr>
      <w:r>
        <w:t xml:space="preserve">References</w:t>
      </w:r>
    </w:p>
    <w:p>
      <w:pPr>
        <w:pStyle w:val="FirstParagraph"/>
      </w:pPr>
      <w:r>
        <w:t xml:space="preserve">Available upon request. Contact: maria.fernandez@bankerresumes.com or +54 351 234-5678.</w:t>
      </w:r>
    </w:p>
    <w:p>
      <w:pPr>
        <w:pStyle w:val="BodyText"/>
      </w:pPr>
      <w:r>
        <w:t xml:space="preserve">This resume is tailored for the banking sector in Argentina Córdoba, emphasizing local expertise, regulatory knowledge, and a commitment to community-driven financial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Argentina Córdoba</dc:title>
  <dc:creator/>
  <dc:language>en</dc:language>
  <cp:keywords/>
  <dcterms:created xsi:type="dcterms:W3CDTF">2025-12-10T15:33:11Z</dcterms:created>
  <dcterms:modified xsi:type="dcterms:W3CDTF">2025-12-10T15:33:11Z</dcterms:modified>
</cp:coreProperties>
</file>

<file path=docProps/custom.xml><?xml version="1.0" encoding="utf-8"?>
<Properties xmlns="http://schemas.openxmlformats.org/officeDocument/2006/custom-properties" xmlns:vt="http://schemas.openxmlformats.org/officeDocument/2006/docPropsVTypes"/>
</file>