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rPr>
          <w:bCs/>
          <w:b/>
        </w:rPr>
        <w:t xml:space="preserve">Resume</w:t>
      </w:r>
    </w:p>
    <w:bookmarkStart w:id="20" w:name="full-name-jean-marc-ndayambaje"/>
    <w:p>
      <w:pPr>
        <w:pStyle w:val="Heading2"/>
      </w:pPr>
      <w:r>
        <w:rPr>
          <w:bCs/>
          <w:b/>
        </w:rPr>
        <w:t xml:space="preserve">Full Name:</w:t>
      </w:r>
      <w:r>
        <w:t xml:space="preserve"> </w:t>
      </w:r>
      <w:r>
        <w:t xml:space="preserve">Jean-Marc Ndayambaje</w:t>
      </w:r>
    </w:p>
    <w:p>
      <w:pPr>
        <w:pStyle w:val="FirstParagraph"/>
      </w:pPr>
      <w:r>
        <w:rPr>
          <w:bCs/>
          <w:b/>
        </w:rPr>
        <w:t xml:space="preserve">Email:</w:t>
      </w:r>
      <w:r>
        <w:t xml:space="preserve"> </w:t>
      </w:r>
      <w:r>
        <w:t xml:space="preserve">j.ndayambaje@example.com |</w:t>
      </w:r>
      <w:r>
        <w:t xml:space="preserve"> </w:t>
      </w:r>
      <w:r>
        <w:rPr>
          <w:bCs/>
          <w:b/>
        </w:rPr>
        <w:t xml:space="preserve">Phone:</w:t>
      </w:r>
      <w:r>
        <w:t xml:space="preserve">+243 81 234 5678 |</w:t>
      </w:r>
      <w:r>
        <w:t xml:space="preserve"> </w:t>
      </w:r>
      <w:r>
        <w:rPr>
          <w:bCs/>
          <w:b/>
        </w:rPr>
        <w:t xml:space="preserve">Location:</w:t>
      </w:r>
      <w:r>
        <w:t xml:space="preserve"> </w:t>
      </w:r>
      <w:r>
        <w:t xml:space="preserve">Kinshasa, Democratic Republic of the Congo</w:t>
      </w:r>
    </w:p>
    <w:bookmarkEnd w:id="20"/>
    <w:bookmarkStart w:id="21" w:name="professional-summary"/>
    <w:p>
      <w:pPr>
        <w:pStyle w:val="Heading2"/>
      </w:pPr>
      <w:r>
        <w:rPr>
          <w:bCs/>
          <w:b/>
        </w:rPr>
        <w:t xml:space="preserve">Professional Summary</w:t>
      </w:r>
    </w:p>
    <w:p>
      <w:pPr>
        <w:pStyle w:val="FirstParagraph"/>
      </w:pPr>
      <w:r>
        <w:t xml:space="preserve">A dedicated and results-driven banker with over a decade of experience in the financial sector, specializing in commercial banking, risk management, and customer relationship development within the dynamic market of DR Congo Kinshasa. Proven expertise in navigating the unique challenges of banking operations in Central Africa, including regulatory compliance, financial inclusion initiatives, and fostering economic growth through tailored financial solutions. Committed to delivering exceptional service to clients while contributing to the stability and development of Kinshasa’s financial ecosystem.</w:t>
      </w:r>
    </w:p>
    <w:bookmarkEnd w:id="21"/>
    <w:bookmarkStart w:id="25" w:name="work-experience"/>
    <w:p>
      <w:pPr>
        <w:pStyle w:val="Heading2"/>
      </w:pPr>
      <w:r>
        <w:rPr>
          <w:bCs/>
          <w:b/>
        </w:rPr>
        <w:t xml:space="preserve">Work Experience</w:t>
      </w:r>
    </w:p>
    <w:bookmarkStart w:id="22" w:name="senior-banker"/>
    <w:p>
      <w:pPr>
        <w:pStyle w:val="Heading3"/>
      </w:pPr>
      <w:r>
        <w:rPr>
          <w:bCs/>
          <w:b/>
        </w:rPr>
        <w:t xml:space="preserve">Senior Banker</w:t>
      </w:r>
    </w:p>
    <w:p>
      <w:pPr>
        <w:pStyle w:val="FirstParagraph"/>
      </w:pPr>
      <w:r>
        <w:rPr>
          <w:iCs/>
          <w:i/>
        </w:rPr>
        <w:t xml:space="preserve">Banque de Kinshasa (BK)</w:t>
      </w:r>
      <w:r>
        <w:t xml:space="preserve"> </w:t>
      </w:r>
      <w:r>
        <w:t xml:space="preserve">| Kinshasa, DR Congo | January 2018 – Present</w:t>
      </w:r>
    </w:p>
    <w:p>
      <w:pPr>
        <w:numPr>
          <w:ilvl w:val="0"/>
          <w:numId w:val="1001"/>
        </w:numPr>
        <w:pStyle w:val="Compact"/>
      </w:pPr>
      <w:r>
        <w:t xml:space="preserve">Managed a portfolio of over 500 corporate and individual clients, ensuring compliance with local banking regulations and international standards.</w:t>
      </w:r>
    </w:p>
    <w:p>
      <w:pPr>
        <w:numPr>
          <w:ilvl w:val="0"/>
          <w:numId w:val="1001"/>
        </w:numPr>
        <w:pStyle w:val="Compact"/>
      </w:pPr>
      <w:r>
        <w:t xml:space="preserve">Led the development of customized financial products, including trade finance solutions and microloans, to support small-to-medium enterprises (SMEs) in Kinshasa’s bustling marketplaces.</w:t>
      </w:r>
    </w:p>
    <w:p>
      <w:pPr>
        <w:numPr>
          <w:ilvl w:val="0"/>
          <w:numId w:val="1001"/>
        </w:numPr>
        <w:pStyle w:val="Compact"/>
      </w:pPr>
      <w:r>
        <w:t xml:space="preserve">Collaborated with regulatory bodies in DR Congo to ensure adherence to the Central Bank of the Democratic Republic of the Congo (BCCD) guidelines, enhancing operational transparency and trust.</w:t>
      </w:r>
    </w:p>
    <w:p>
      <w:pPr>
        <w:numPr>
          <w:ilvl w:val="0"/>
          <w:numId w:val="1001"/>
        </w:numPr>
        <w:pStyle w:val="Compact"/>
      </w:pPr>
      <w:r>
        <w:t xml:space="preserve">Implemented risk assessment frameworks that reduced loan default rates by 15% over two years, contributing to BK’s reputation as a reliable financial institution in Kinshasa.</w:t>
      </w:r>
    </w:p>
    <w:p>
      <w:pPr>
        <w:numPr>
          <w:ilvl w:val="0"/>
          <w:numId w:val="1001"/>
        </w:numPr>
        <w:pStyle w:val="Compact"/>
      </w:pPr>
      <w:r>
        <w:t xml:space="preserve">Provided mentorship to junior bankers, fostering a culture of professionalism and ethical practices aligned with the values of DR Congo’s financial community.</w:t>
      </w:r>
    </w:p>
    <w:bookmarkEnd w:id="22"/>
    <w:bookmarkStart w:id="23" w:name="banking-officer"/>
    <w:p>
      <w:pPr>
        <w:pStyle w:val="Heading3"/>
      </w:pPr>
      <w:r>
        <w:rPr>
          <w:bCs/>
          <w:b/>
        </w:rPr>
        <w:t xml:space="preserve">Banking Officer</w:t>
      </w:r>
    </w:p>
    <w:p>
      <w:pPr>
        <w:pStyle w:val="FirstParagraph"/>
      </w:pPr>
      <w:r>
        <w:rPr>
          <w:iCs/>
          <w:i/>
        </w:rPr>
        <w:t xml:space="preserve">Credit &amp; Investment Bank (CIB)</w:t>
      </w:r>
      <w:r>
        <w:t xml:space="preserve"> </w:t>
      </w:r>
      <w:r>
        <w:t xml:space="preserve">| Kinshasa, DR Congo | June 2012 – December 2017</w:t>
      </w:r>
    </w:p>
    <w:p>
      <w:pPr>
        <w:numPr>
          <w:ilvl w:val="0"/>
          <w:numId w:val="1002"/>
        </w:numPr>
        <w:pStyle w:val="Compact"/>
      </w:pPr>
      <w:r>
        <w:t xml:space="preserve">Processed over 1,000 loan applications annually, focusing on customer-centric approaches to meet the financial needs of Kinshasa’s diverse population.</w:t>
      </w:r>
    </w:p>
    <w:p>
      <w:pPr>
        <w:numPr>
          <w:ilvl w:val="0"/>
          <w:numId w:val="1002"/>
        </w:numPr>
        <w:pStyle w:val="Compact"/>
      </w:pPr>
      <w:r>
        <w:t xml:space="preserve">Developed partnerships with local cooperatives and NGOs to expand access to banking services in underserved areas of Kinshasa, promoting financial inclusion.</w:t>
      </w:r>
    </w:p>
    <w:p>
      <w:pPr>
        <w:numPr>
          <w:ilvl w:val="0"/>
          <w:numId w:val="1002"/>
        </w:numPr>
        <w:pStyle w:val="Compact"/>
      </w:pPr>
      <w:r>
        <w:t xml:space="preserve">Conducted regular audits of branch operations, identifying inefficiencies and proposing solutions that improved service delivery by 20%.</w:t>
      </w:r>
    </w:p>
    <w:p>
      <w:pPr>
        <w:numPr>
          <w:ilvl w:val="0"/>
          <w:numId w:val="1002"/>
        </w:numPr>
        <w:pStyle w:val="Compact"/>
      </w:pPr>
      <w:r>
        <w:t xml:space="preserve">Trained staff on the latest banking technologies, including mobile money platforms, to adapt to the evolving landscape of financial services in DR Congo.</w:t>
      </w:r>
    </w:p>
    <w:bookmarkEnd w:id="23"/>
    <w:bookmarkStart w:id="24" w:name="cashier-customer-service-representative"/>
    <w:p>
      <w:pPr>
        <w:pStyle w:val="Heading3"/>
      </w:pPr>
      <w:r>
        <w:rPr>
          <w:bCs/>
          <w:b/>
        </w:rPr>
        <w:t xml:space="preserve">Cashier &amp; Customer Service Representative</w:t>
      </w:r>
    </w:p>
    <w:p>
      <w:pPr>
        <w:pStyle w:val="FirstParagraph"/>
      </w:pPr>
      <w:r>
        <w:rPr>
          <w:iCs/>
          <w:i/>
        </w:rPr>
        <w:t xml:space="preserve">Bank of Africa (BOA)</w:t>
      </w:r>
      <w:r>
        <w:t xml:space="preserve"> </w:t>
      </w:r>
      <w:r>
        <w:t xml:space="preserve">| Kinshasa, DR Congo | March 2008 – May 2012</w:t>
      </w:r>
    </w:p>
    <w:p>
      <w:pPr>
        <w:numPr>
          <w:ilvl w:val="0"/>
          <w:numId w:val="1003"/>
        </w:numPr>
        <w:pStyle w:val="Compact"/>
      </w:pPr>
      <w:r>
        <w:t xml:space="preserve">Handled daily transactions, including deposits, withdrawals, and loan disbursements, ensuring accuracy and customer satisfaction.</w:t>
      </w:r>
    </w:p>
    <w:p>
      <w:pPr>
        <w:numPr>
          <w:ilvl w:val="0"/>
          <w:numId w:val="1003"/>
        </w:numPr>
        <w:pStyle w:val="Compact"/>
      </w:pPr>
      <w:r>
        <w:t xml:space="preserve">Resolved client grievances promptly, maintaining the bank’s high standards of service in Kinshasa’s competitive banking sector.</w:t>
      </w:r>
    </w:p>
    <w:p>
      <w:pPr>
        <w:numPr>
          <w:ilvl w:val="0"/>
          <w:numId w:val="1003"/>
        </w:numPr>
        <w:pStyle w:val="Compact"/>
      </w:pPr>
      <w:r>
        <w:t xml:space="preserve">Contributed to the implementation of a digital banking initiative that increased customer engagement by 30% within six months.</w:t>
      </w:r>
    </w:p>
    <w:bookmarkEnd w:id="24"/>
    <w:bookmarkEnd w:id="25"/>
    <w:bookmarkStart w:id="28" w:name="education"/>
    <w:p>
      <w:pPr>
        <w:pStyle w:val="Heading2"/>
      </w:pPr>
      <w:r>
        <w:rPr>
          <w:bCs/>
          <w:b/>
        </w:rPr>
        <w:t xml:space="preserve">Education</w:t>
      </w:r>
    </w:p>
    <w:bookmarkStart w:id="26" w:name="bachelor-of-science-in-finance"/>
    <w:p>
      <w:pPr>
        <w:pStyle w:val="Heading3"/>
      </w:pPr>
      <w:r>
        <w:rPr>
          <w:bCs/>
          <w:b/>
        </w:rPr>
        <w:t xml:space="preserve">Bachelor of Science in Finance</w:t>
      </w:r>
    </w:p>
    <w:p>
      <w:pPr>
        <w:pStyle w:val="FirstParagraph"/>
      </w:pPr>
      <w:r>
        <w:rPr>
          <w:iCs/>
          <w:i/>
        </w:rPr>
        <w:t xml:space="preserve">Université de Kinshasa</w:t>
      </w:r>
      <w:r>
        <w:t xml:space="preserve"> </w:t>
      </w:r>
      <w:r>
        <w:t xml:space="preserve">| Kinshasa, DR Congo | Graduated: 2008</w:t>
      </w:r>
    </w:p>
    <w:p>
      <w:pPr>
        <w:numPr>
          <w:ilvl w:val="0"/>
          <w:numId w:val="1004"/>
        </w:numPr>
        <w:pStyle w:val="Compact"/>
      </w:pPr>
      <w:r>
        <w:t xml:space="preserve">Relevant coursework in banking regulations, financial markets, and economic development tailored to the context of DR Congo.</w:t>
      </w:r>
    </w:p>
    <w:p>
      <w:pPr>
        <w:numPr>
          <w:ilvl w:val="0"/>
          <w:numId w:val="1004"/>
        </w:numPr>
        <w:pStyle w:val="Compact"/>
      </w:pPr>
      <w:r>
        <w:t xml:space="preserve">Published a research paper on "Financial Inclusion Strategies in Urban Areas of the DRC" as part of academic requirements.</w:t>
      </w:r>
    </w:p>
    <w:bookmarkEnd w:id="26"/>
    <w:bookmarkStart w:id="27" w:name="certifications"/>
    <w:p>
      <w:pPr>
        <w:pStyle w:val="Heading3"/>
      </w:pPr>
      <w:r>
        <w:rPr>
          <w:bCs/>
          <w:b/>
        </w:rPr>
        <w:t xml:space="preserve">Certifications</w:t>
      </w:r>
    </w:p>
    <w:p>
      <w:pPr>
        <w:numPr>
          <w:ilvl w:val="0"/>
          <w:numId w:val="1005"/>
        </w:numPr>
        <w:pStyle w:val="Compact"/>
      </w:pPr>
      <w:r>
        <w:t xml:space="preserve">CFA Level II Candidate (Chartered Financial Analyst) – 2021</w:t>
      </w:r>
    </w:p>
    <w:p>
      <w:pPr>
        <w:numPr>
          <w:ilvl w:val="0"/>
          <w:numId w:val="1005"/>
        </w:numPr>
        <w:pStyle w:val="Compact"/>
      </w:pPr>
      <w:r>
        <w:t xml:space="preserve">Professional Certificate in Risk Management – International Institute of Banking and Finance, 2019</w:t>
      </w:r>
    </w:p>
    <w:p>
      <w:pPr>
        <w:numPr>
          <w:ilvl w:val="0"/>
          <w:numId w:val="1005"/>
        </w:numPr>
        <w:pStyle w:val="Compact"/>
      </w:pPr>
      <w:r>
        <w:t xml:space="preserve">Mobile Money Operations Certification – GSMA, 2017</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Technical Skills:</w:t>
      </w:r>
      <w:r>
        <w:t xml:space="preserve"> </w:t>
      </w:r>
      <w:r>
        <w:t xml:space="preserve">Financial analysis, loan portfolio management, SWIFT transactions, and digital banking platforms (e.g., M-Pesa, EcoCash).</w:t>
      </w:r>
    </w:p>
    <w:p>
      <w:pPr>
        <w:numPr>
          <w:ilvl w:val="0"/>
          <w:numId w:val="1006"/>
        </w:numPr>
        <w:pStyle w:val="Compact"/>
      </w:pPr>
      <w:r>
        <w:rPr>
          <w:bCs/>
          <w:b/>
        </w:rPr>
        <w:t xml:space="preserve">Soft Skills:</w:t>
      </w:r>
      <w:r>
        <w:t xml:space="preserve"> </w:t>
      </w:r>
      <w:r>
        <w:t xml:space="preserve">Leadership, cross-cultural communication, problem-solving, and relationship building.</w:t>
      </w:r>
    </w:p>
    <w:p>
      <w:pPr>
        <w:numPr>
          <w:ilvl w:val="0"/>
          <w:numId w:val="1006"/>
        </w:numPr>
        <w:pStyle w:val="Compact"/>
      </w:pPr>
      <w:r>
        <w:rPr>
          <w:bCs/>
          <w:b/>
        </w:rPr>
        <w:t xml:space="preserve">Languages:</w:t>
      </w:r>
      <w:r>
        <w:t xml:space="preserve"> </w:t>
      </w:r>
      <w:r>
        <w:t xml:space="preserve">French (native), English (proficient), Lingala (fluent).</w:t>
      </w:r>
    </w:p>
    <w:p>
      <w:pPr>
        <w:numPr>
          <w:ilvl w:val="0"/>
          <w:numId w:val="1006"/>
        </w:numPr>
        <w:pStyle w:val="Compact"/>
      </w:pPr>
      <w:r>
        <w:rPr>
          <w:bCs/>
          <w:b/>
        </w:rPr>
        <w:t xml:space="preserve">Regulatory Knowledge:</w:t>
      </w:r>
      <w:r>
        <w:t xml:space="preserve"> </w:t>
      </w:r>
      <w:r>
        <w:t xml:space="preserve">Expertise in DR Congo’s banking laws, BCCD guidelines, and international financial standards.</w:t>
      </w:r>
    </w:p>
    <w:bookmarkEnd w:id="29"/>
    <w:bookmarkStart w:id="30" w:name="community-involvement-projects"/>
    <w:p>
      <w:pPr>
        <w:pStyle w:val="Heading2"/>
      </w:pPr>
      <w:r>
        <w:rPr>
          <w:bCs/>
          <w:b/>
        </w:rPr>
        <w:t xml:space="preserve">Community Involvement &amp; Projects</w:t>
      </w:r>
    </w:p>
    <w:p>
      <w:pPr>
        <w:pStyle w:val="FirstParagraph"/>
      </w:pPr>
      <w:r>
        <w:rPr>
          <w:iCs/>
          <w:i/>
        </w:rPr>
        <w:t xml:space="preserve">Kinshasa Financial Literacy Initiative</w:t>
      </w:r>
      <w:r>
        <w:t xml:space="preserve"> </w:t>
      </w:r>
      <w:r>
        <w:t xml:space="preserve">| 2019–Present</w:t>
      </w:r>
    </w:p>
    <w:p>
      <w:pPr>
        <w:numPr>
          <w:ilvl w:val="0"/>
          <w:numId w:val="1007"/>
        </w:numPr>
        <w:pStyle w:val="Compact"/>
      </w:pPr>
      <w:r>
        <w:t xml:space="preserve">Volunteered as a financial educator, conducting workshops in Kinshasa’s informal settlements to teach budgeting, savings, and loan management.</w:t>
      </w:r>
    </w:p>
    <w:p>
      <w:pPr>
        <w:numPr>
          <w:ilvl w:val="0"/>
          <w:numId w:val="1007"/>
        </w:numPr>
        <w:pStyle w:val="Compact"/>
      </w:pPr>
      <w:r>
        <w:t xml:space="preserve">Collaborated with local NGOs to distribute free financial literacy materials, reaching over 5,000 residents in 2022.</w:t>
      </w:r>
    </w:p>
    <w:p>
      <w:pPr>
        <w:pStyle w:val="FirstParagraph"/>
      </w:pPr>
      <w:r>
        <w:rPr>
          <w:iCs/>
          <w:i/>
        </w:rPr>
        <w:t xml:space="preserve">Banking for Rural Development (BRD) Project</w:t>
      </w:r>
      <w:r>
        <w:t xml:space="preserve"> </w:t>
      </w:r>
      <w:r>
        <w:t xml:space="preserve">| 2016–2018</w:t>
      </w:r>
    </w:p>
    <w:p>
      <w:pPr>
        <w:numPr>
          <w:ilvl w:val="0"/>
          <w:numId w:val="1008"/>
        </w:numPr>
        <w:pStyle w:val="Compact"/>
      </w:pPr>
      <w:r>
        <w:t xml:space="preserve">Supported the expansion of banking services to rural areas near Kinshasa, establishing partnerships with community leaders to build trust and awareness.</w:t>
      </w:r>
    </w:p>
    <w:p>
      <w:pPr>
        <w:numPr>
          <w:ilvl w:val="0"/>
          <w:numId w:val="1008"/>
        </w:numPr>
        <w:pStyle w:val="Compact"/>
      </w:pPr>
      <w:r>
        <w:t xml:space="preserve">Trained over 200 local entrepreneurs on using mobile banking tools, improving their access to credit and market opportunities.</w:t>
      </w:r>
    </w:p>
    <w:bookmarkEnd w:id="30"/>
    <w:bookmarkStart w:id="31" w:name="references"/>
    <w:p>
      <w:pPr>
        <w:pStyle w:val="Heading2"/>
      </w:pPr>
      <w:r>
        <w:rPr>
          <w:bCs/>
          <w:b/>
        </w:rPr>
        <w:t xml:space="preserve">References</w:t>
      </w:r>
    </w:p>
    <w:p>
      <w:pPr>
        <w:pStyle w:val="FirstParagraph"/>
      </w:pPr>
      <w:r>
        <w:t xml:space="preserve">Available upon request. Contact: j.ndayambaje@example.com or +243 81 234 5678.</w:t>
      </w:r>
    </w:p>
    <w:p>
      <w:pPr>
        <w:pStyle w:val="BodyText"/>
      </w:pPr>
      <w:r>
        <w:rPr>
          <w:iCs/>
          <w:i/>
        </w:rPr>
        <w:t xml:space="preserve">This resume is tailored for the DR Congo Kinshasa banking sector, emphasizing the unique challenges and opportunities of operating as a</w:t>
      </w:r>
      <w:r>
        <w:rPr>
          <w:iCs/>
          <w:i/>
        </w:rPr>
        <w:t xml:space="preserve"> </w:t>
      </w:r>
      <w:r>
        <w:rPr>
          <w:bCs/>
          <w:b/>
          <w:iCs/>
          <w:i/>
        </w:rPr>
        <w:t xml:space="preserve">Banker</w:t>
      </w:r>
      <w:r>
        <w:rPr>
          <w:iCs/>
          <w:i/>
        </w:rPr>
        <w:t xml:space="preserve"> </w:t>
      </w:r>
      <w:r>
        <w:rPr>
          <w:iCs/>
          <w:i/>
        </w:rPr>
        <w:t xml:space="preserve">in one of Africa’s most dynamic economic hubs. The content aligns with local industry standards while showcasing expertise in financial innovation and community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DR Congo Kinshasa</dc:title>
  <dc:creator/>
  <dc:language>en</dc:language>
  <cp:keywords/>
  <dcterms:created xsi:type="dcterms:W3CDTF">2026-07-21T02:22:08Z</dcterms:created>
  <dcterms:modified xsi:type="dcterms:W3CDTF">2026-07-21T02:22:08Z</dcterms:modified>
</cp:coreProperties>
</file>

<file path=docProps/custom.xml><?xml version="1.0" encoding="utf-8"?>
<Properties xmlns="http://schemas.openxmlformats.org/officeDocument/2006/custom-properties" xmlns:vt="http://schemas.openxmlformats.org/officeDocument/2006/docPropsVTypes"/>
</file>