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X96b7ca86189397b805a9e458b5da5e261b2a169"/>
    <w:p>
      <w:pPr>
        <w:pStyle w:val="Heading1"/>
      </w:pPr>
      <w:r>
        <w:t xml:space="preserve">Resume: Professional Banker in India Bangalore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Ravi Sharma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123, MG Road, Bangalore, Karnataka, India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+91 80 1234 5678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ravi.sharma.banking@gmail.com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linkedin.com/in/ravisharma-banker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a decade of expertise in the dynamic financial landscape of India Bangalore. Proven track record in delivering exceptional customer service, managing complex banking operations, and driving growth for financial institutions. A deep understanding of Indian banking regulations, digital transformation initiatives, and the unique challenges faced by banks operating in India’s tech-driven metropolis. Committed to fostering trust through transparency and innovation while contributing to the economic development of India Bangalore.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State Bank of India (SBI), Bangalore, India</w:t>
      </w:r>
      <w:r>
        <w:br/>
      </w:r>
      <w:r>
        <w:t xml:space="preserve">January 2018 – Present</w:t>
      </w:r>
      <w:r>
        <w:br/>
      </w:r>
      <w:r>
        <w:t xml:space="preserve">- Managed a portfolio of over 500 corporate and retail clients in India Bangalore, ensuring compliance with RBI guidelines and maximizing customer satisfaction.</w:t>
      </w:r>
      <w:r>
        <w:br/>
      </w:r>
      <w:r>
        <w:t xml:space="preserve">- Led the implementation of SBI’s digital banking initiatives, including mobile apps and online loan processing, which increased service efficiency by 30% in India Bangalore.</w:t>
      </w:r>
      <w:r>
        <w:br/>
      </w:r>
      <w:r>
        <w:t xml:space="preserve">- Collaborated with local SMEs to design customized financial solutions tailored to their needs, resulting in a 25% growth in new business opportunities in India Bangalore.</w:t>
      </w:r>
      <w:r>
        <w:br/>
      </w:r>
      <w:r>
        <w:t xml:space="preserve">- Trained junior bankers on emerging trends in Indian banking, such as fintech integration and cybersecurity protocols.</w:t>
      </w:r>
    </w:p>
    <w:bookmarkEnd w:id="22"/>
    <w:bookmarkStart w:id="23" w:name="assistant-manager-retail-banking"/>
    <w:p>
      <w:pPr>
        <w:pStyle w:val="Heading3"/>
      </w:pPr>
      <w:r>
        <w:t xml:space="preserve">Assistant Manager (Retail Banking)</w:t>
      </w:r>
    </w:p>
    <w:p>
      <w:pPr>
        <w:pStyle w:val="FirstParagraph"/>
      </w:pPr>
      <w:r>
        <w:rPr>
          <w:bCs/>
          <w:b/>
        </w:rPr>
        <w:t xml:space="preserve">HDFC Bank, Bangalore, India</w:t>
      </w:r>
      <w:r>
        <w:br/>
      </w:r>
      <w:r>
        <w:t xml:space="preserve">June 2014 – December 2017</w:t>
      </w:r>
      <w:r>
        <w:br/>
      </w:r>
      <w:r>
        <w:t xml:space="preserve">- Provided expert advice on savings accounts, home loans, and credit cards to over 1,000 customers in India Bangalore annually.</w:t>
      </w:r>
      <w:r>
        <w:br/>
      </w:r>
      <w:r>
        <w:t xml:space="preserve">- Streamlined loan approval processes by leveraging HDFC’s internal systems, reducing turnaround time by 20% for clients in India Bangalore.</w:t>
      </w:r>
      <w:r>
        <w:br/>
      </w:r>
      <w:r>
        <w:t xml:space="preserve">- Conducted financial literacy workshops for underserved communities in India Bangalore, promoting inclusive banking practices.</w:t>
      </w:r>
    </w:p>
    <w:bookmarkEnd w:id="23"/>
    <w:bookmarkStart w:id="24" w:name="banking-officer"/>
    <w:p>
      <w:pPr>
        <w:pStyle w:val="Heading3"/>
      </w:pPr>
      <w:r>
        <w:t xml:space="preserve">Banking Officer</w:t>
      </w:r>
    </w:p>
    <w:p>
      <w:pPr>
        <w:pStyle w:val="FirstParagraph"/>
      </w:pPr>
      <w:r>
        <w:rPr>
          <w:bCs/>
          <w:b/>
        </w:rPr>
        <w:t xml:space="preserve">ICICI Bank, Bangalore, India</w:t>
      </w:r>
      <w:r>
        <w:br/>
      </w:r>
      <w:r>
        <w:t xml:space="preserve">March 2010 – May 2014</w:t>
      </w:r>
      <w:r>
        <w:br/>
      </w:r>
      <w:r>
        <w:t xml:space="preserve">- Handled day-to-day operations of the branch in India Bangalore, ensuring adherence to banking laws and operational excellence.</w:t>
      </w:r>
      <w:r>
        <w:br/>
      </w:r>
      <w:r>
        <w:t xml:space="preserve">- Spearheaded customer retention strategies that improved client loyalty by 15% in India Bangalore.</w:t>
      </w:r>
      <w:r>
        <w:br/>
      </w:r>
      <w:r>
        <w:t xml:space="preserve">- Partnered with local businesses to offer tailored financial products, contributing to a 10% increase in branch revenue.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br/>
      </w:r>
      <w:r>
        <w:t xml:space="preserve">University of Bangalore, India</w:t>
      </w:r>
      <w:r>
        <w:br/>
      </w:r>
      <w:r>
        <w:t xml:space="preserve">2006 – 2009</w:t>
      </w:r>
      <w:r>
        <w:br/>
      </w:r>
      <w:r>
        <w:t xml:space="preserve">- Graduated with honors in Finance and Marketing.</w:t>
      </w:r>
      <w:r>
        <w:br/>
      </w:r>
      <w:r>
        <w:t xml:space="preserve">- Participated in internships at leading banks in India Bangalore, gaining hands-on experience in financial services.</w:t>
      </w:r>
    </w:p>
    <w:p>
      <w:pPr>
        <w:pStyle w:val="BodyText"/>
      </w:pPr>
      <w:r>
        <w:rPr>
          <w:bCs/>
          <w:b/>
        </w:rPr>
        <w:t xml:space="preserve">Postgraduate Diploma in Banking Management</w:t>
      </w:r>
      <w:r>
        <w:br/>
      </w:r>
      <w:r>
        <w:t xml:space="preserve">Indian Institute of Banking &amp; Finance (IIBF), Mumbai</w:t>
      </w:r>
      <w:r>
        <w:br/>
      </w:r>
      <w:r>
        <w:t xml:space="preserve">2009 – 2010</w:t>
      </w:r>
      <w:r>
        <w:br/>
      </w:r>
      <w:r>
        <w:t xml:space="preserve">- Focused on advanced banking practices, risk management, and regulatory compliance in the context of India’s financial ecosystem.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Indian banking regulations (RBI, SEBI) and compliance frameworks</w:t>
      </w:r>
    </w:p>
    <w:p>
      <w:pPr>
        <w:numPr>
          <w:ilvl w:val="0"/>
          <w:numId w:val="1001"/>
        </w:numPr>
        <w:pStyle w:val="Compact"/>
      </w:pPr>
      <w:r>
        <w:t xml:space="preserve">Proficient in MS Office Suite, SAP Banking, and CRM tools</w:t>
      </w:r>
    </w:p>
    <w:p>
      <w:pPr>
        <w:numPr>
          <w:ilvl w:val="0"/>
          <w:numId w:val="1001"/>
        </w:numPr>
        <w:pStyle w:val="Compact"/>
      </w:pPr>
      <w:r>
        <w:t xml:space="preserve">Certified in Financial Planning and Analysis (FPA)</w:t>
      </w:r>
    </w:p>
    <w:p>
      <w:pPr>
        <w:numPr>
          <w:ilvl w:val="0"/>
          <w:numId w:val="1001"/>
        </w:numPr>
        <w:pStyle w:val="Compact"/>
      </w:pPr>
      <w:r>
        <w:t xml:space="preserve">Strong analytical skills for evaluating creditworthiness and market trends</w:t>
      </w:r>
    </w:p>
    <w:p>
      <w:pPr>
        <w:numPr>
          <w:ilvl w:val="0"/>
          <w:numId w:val="1001"/>
        </w:numPr>
        <w:pStyle w:val="Compact"/>
      </w:pPr>
      <w:r>
        <w:t xml:space="preserve">Fluent in English, Hindi, and Kannada (local language of India Bangalore)</w:t>
      </w:r>
    </w:p>
    <w:bookmarkEnd w:id="27"/>
    <w:bookmarkStart w:id="28" w:name="achievements"/>
    <w:p>
      <w:pPr>
        <w:pStyle w:val="Heading2"/>
      </w:pPr>
      <w:r>
        <w:t xml:space="preserve">Achievements</w:t>
      </w:r>
    </w:p>
    <w:p>
      <w:pPr>
        <w:pStyle w:val="FirstParagraph"/>
      </w:pPr>
      <w:r>
        <w:rPr>
          <w:bCs/>
          <w:b/>
        </w:rPr>
        <w:t xml:space="preserve">Customer Satisfaction Award – SBI Branch Manager (2021)</w:t>
      </w:r>
      <w:r>
        <w:br/>
      </w:r>
      <w:r>
        <w:t xml:space="preserve">Recognized for maintaining a 98% customer satisfaction score in India Bangalore, reflecting exceptional service quality.</w:t>
      </w:r>
    </w:p>
    <w:p>
      <w:pPr>
        <w:pStyle w:val="BodyText"/>
      </w:pPr>
      <w:r>
        <w:rPr>
          <w:bCs/>
          <w:b/>
        </w:rPr>
        <w:t xml:space="preserve">Digital Transformation Leader – HDFC Bank (2016)</w:t>
      </w:r>
      <w:r>
        <w:br/>
      </w:r>
      <w:r>
        <w:t xml:space="preserve">Pioneered the adoption of AI-driven chatbots in India Bangalore branches, enhancing customer engagement and reducing operational costs by 18%.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Chartered Financial Analyst (CFA) – Level III Candidate</w:t>
      </w:r>
    </w:p>
    <w:p>
      <w:pPr>
        <w:numPr>
          <w:ilvl w:val="0"/>
          <w:numId w:val="1002"/>
        </w:numPr>
        <w:pStyle w:val="Compact"/>
      </w:pPr>
      <w:r>
        <w:t xml:space="preserve">SEBI Certified Investment Advisor</w:t>
      </w:r>
    </w:p>
    <w:p>
      <w:pPr>
        <w:numPr>
          <w:ilvl w:val="0"/>
          <w:numId w:val="1002"/>
        </w:numPr>
        <w:pStyle w:val="Compact"/>
      </w:pPr>
      <w:r>
        <w:t xml:space="preserve">Google Digital Marketing Certification</w:t>
      </w:r>
    </w:p>
    <w:bookmarkEnd w:id="29"/>
    <w:bookmarkStart w:id="30" w:name="projects-in-india-bangalore"/>
    <w:p>
      <w:pPr>
        <w:pStyle w:val="Heading2"/>
      </w:pPr>
      <w:r>
        <w:t xml:space="preserve">Projects in India Bangalore</w:t>
      </w:r>
    </w:p>
    <w:p>
      <w:pPr>
        <w:pStyle w:val="FirstParagraph"/>
      </w:pPr>
      <w:r>
        <w:rPr>
          <w:bCs/>
          <w:b/>
        </w:rPr>
        <w:t xml:space="preserve">Digital Banking for SMEs (SBI, 2020)</w:t>
      </w:r>
      <w:r>
        <w:br/>
      </w:r>
      <w:r>
        <w:t xml:space="preserve">Designed a tailored digital platform for small businesses in India Bangalore, enabling seamless transactions and access to credit.</w:t>
      </w:r>
    </w:p>
    <w:p>
      <w:pPr>
        <w:pStyle w:val="BodyText"/>
      </w:pPr>
      <w:r>
        <w:rPr>
          <w:bCs/>
          <w:b/>
        </w:rPr>
        <w:t xml:space="preserve">Financial Inclusion Initiative (HDFC, 2017)</w:t>
      </w:r>
      <w:r>
        <w:br/>
      </w:r>
      <w:r>
        <w:t xml:space="preserve">Partnered with local NGOs to provide banking services to rural entrepreneurs in India Bangalore, improving financial literacy and access.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executives from SBI, HDFC Bank, and ICICI Bank in India Bangalore.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Banker in India Bangalore</dc:title>
  <dc:creator/>
  <dc:language>en</dc:language>
  <cp:keywords/>
  <dcterms:created xsi:type="dcterms:W3CDTF">2026-07-23T12:27:34Z</dcterms:created>
  <dcterms:modified xsi:type="dcterms:W3CDTF">2026-07-23T12:27:34Z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