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Resume</w:t>
      </w:r>
      <w:r>
        <w:t xml:space="preserve"> </w:t>
      </w:r>
      <w:r>
        <w:t xml:space="preserve">of</w:t>
      </w:r>
      <w:r>
        <w:t xml:space="preserve"> </w:t>
      </w:r>
      <w:r>
        <w:t xml:space="preserve">[Your</w:t>
      </w:r>
      <w:r>
        <w:t xml:space="preserve"> </w:t>
      </w:r>
      <w:r>
        <w:t xml:space="preserve">Name]</w:t>
      </w:r>
      <w:r>
        <w:t xml:space="preserve"> </w:t>
      </w:r>
      <w:r>
        <w:t xml:space="preserve">–</w:t>
      </w:r>
      <w:r>
        <w:t xml:space="preserve"> </w:t>
      </w:r>
      <w:r>
        <w:t xml:space="preserve">Banker</w:t>
      </w:r>
      <w:r>
        <w:t xml:space="preserve"> </w:t>
      </w:r>
      <w:r>
        <w:t xml:space="preserve">in</w:t>
      </w:r>
      <w:r>
        <w:t xml:space="preserve"> </w:t>
      </w:r>
      <w:r>
        <w:t xml:space="preserve">Japan</w:t>
      </w:r>
      <w:r>
        <w:t xml:space="preserve"> </w:t>
      </w:r>
      <w:r>
        <w:t xml:space="preserve">Osaka</w:t>
      </w:r>
    </w:p>
    <w:bookmarkStart w:id="37" w:name="professional-resume-of-your-name"/>
    <w:p>
      <w:pPr>
        <w:pStyle w:val="Heading1"/>
      </w:pPr>
      <w:r>
        <w:t xml:space="preserve">Professional Resume of [Your Name]</w:t>
      </w:r>
    </w:p>
    <w:p>
      <w:pPr>
        <w:pStyle w:val="FirstParagraph"/>
      </w:pPr>
      <w:r>
        <w:rPr>
          <w:bCs/>
          <w:b/>
        </w:rPr>
        <w:t xml:space="preserve">Banker | Japan Osaka | Financial Services Expertise</w:t>
      </w:r>
    </w:p>
    <w:bookmarkStart w:id="21" w:name="contact"/>
    <w:bookmarkStart w:id="20" w:name="contact-information"/>
    <w:p>
      <w:pPr>
        <w:pStyle w:val="Heading2"/>
      </w:pPr>
      <w:r>
        <w:t xml:space="preserve">Contact Information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Phone:</w:t>
      </w:r>
      <w:r>
        <w:t xml:space="preserve"> </w:t>
      </w:r>
      <w:r>
        <w:t xml:space="preserve">[+81-XXX-XXXX-XXXX]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Location:</w:t>
      </w:r>
      <w:r>
        <w:t xml:space="preserve"> </w:t>
      </w:r>
      <w:r>
        <w:t xml:space="preserve">Osaka, Japan</w:t>
      </w:r>
    </w:p>
    <w:bookmarkEnd w:id="20"/>
    <w:bookmarkEnd w:id="21"/>
    <w:bookmarkStart w:id="22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banker with over [X years] of expertise in financial services, specializing in corporate banking and wealth management. A graduate of [University Name] with a focus on international finance, I have worked extensively in Japan’s dynamic economic environment, particularly in Osaka. My career has been defined by a commitment to fostering trust, delivering innovative financial solutions, and understanding the unique needs of clients in Japan Osaka’s thriving business landscape.</w:t>
      </w:r>
    </w:p>
    <w:p>
      <w:pPr>
        <w:pStyle w:val="BodyText"/>
      </w:pPr>
      <w:r>
        <w:t xml:space="preserve">Proficient in navigating Japan’s banking regulations and cultural nuances, I have successfully supported local and international businesses in achieving their financial goals. My ability to blend technical expertise with a customer-centric approach makes me an ideal candidate for roles that require deep knowledge of the Japanese market and a strong presence in Osaka.</w:t>
      </w:r>
    </w:p>
    <w:bookmarkEnd w:id="22"/>
    <w:bookmarkStart w:id="26" w:name="work-experience"/>
    <w:p>
      <w:pPr>
        <w:pStyle w:val="Heading2"/>
      </w:pPr>
      <w:r>
        <w:t xml:space="preserve">Work Experience</w:t>
      </w:r>
    </w:p>
    <w:bookmarkStart w:id="23" w:name="jmp-bank-osaka-senior-corporate-banker"/>
    <w:p>
      <w:pPr>
        <w:pStyle w:val="Heading3"/>
      </w:pPr>
      <w:r>
        <w:t xml:space="preserve">JMP Bank, Osaka | Senior Corporate Banker</w:t>
      </w:r>
    </w:p>
    <w:p>
      <w:pPr>
        <w:pStyle w:val="FirstParagraph"/>
      </w:pPr>
      <w:r>
        <w:rPr>
          <w:iCs/>
          <w:i/>
        </w:rPr>
        <w:t xml:space="preserve">January 2018 – Present</w:t>
      </w:r>
    </w:p>
    <w:p>
      <w:pPr>
        <w:numPr>
          <w:ilvl w:val="0"/>
          <w:numId w:val="1002"/>
        </w:numPr>
        <w:pStyle w:val="Compact"/>
      </w:pPr>
      <w:r>
        <w:t xml:space="preserve">Managed a portfolio of over [X] corporate clients, providing tailored financial solutions including loans, trade financing, and investment advisory services.</w:t>
      </w:r>
    </w:p>
    <w:p>
      <w:pPr>
        <w:numPr>
          <w:ilvl w:val="0"/>
          <w:numId w:val="1002"/>
        </w:numPr>
        <w:pStyle w:val="Compact"/>
      </w:pPr>
      <w:r>
        <w:t xml:space="preserve">Spearheaded relationship-building initiatives with key industries in Osaka’s manufacturing and tech sectors, driving a 20% increase in client retention rates.</w:t>
      </w:r>
    </w:p>
    <w:p>
      <w:pPr>
        <w:numPr>
          <w:ilvl w:val="0"/>
          <w:numId w:val="1002"/>
        </w:numPr>
        <w:pStyle w:val="Compact"/>
      </w:pPr>
      <w:r>
        <w:t xml:space="preserve">Collaborated with cross-functional teams to develop risk management strategies that aligned with Japan’s regulatory frameworks, ensuring compliance and operational efficiency.</w:t>
      </w:r>
    </w:p>
    <w:p>
      <w:pPr>
        <w:numPr>
          <w:ilvl w:val="0"/>
          <w:numId w:val="1002"/>
        </w:numPr>
        <w:pStyle w:val="Compact"/>
      </w:pPr>
      <w:r>
        <w:t xml:space="preserve">Represented the bank at local business forums in Osaka, fostering partnerships and enhancing the institution’s reputation as a trusted financial partner.</w:t>
      </w:r>
    </w:p>
    <w:bookmarkEnd w:id="23"/>
    <w:bookmarkStart w:id="24" w:name="X46638bb0fe7051a9f293528cad2f04dadf76378"/>
    <w:p>
      <w:pPr>
        <w:pStyle w:val="Heading3"/>
      </w:pPr>
      <w:r>
        <w:t xml:space="preserve">Shinsei Bank, Tokyo | Corporate Banking Analyst</w:t>
      </w:r>
    </w:p>
    <w:p>
      <w:pPr>
        <w:pStyle w:val="FirstParagraph"/>
      </w:pPr>
      <w:r>
        <w:rPr>
          <w:iCs/>
          <w:i/>
        </w:rPr>
        <w:t xml:space="preserve">July 2014 – December 2017</w:t>
      </w:r>
    </w:p>
    <w:p>
      <w:pPr>
        <w:numPr>
          <w:ilvl w:val="0"/>
          <w:numId w:val="1003"/>
        </w:numPr>
        <w:pStyle w:val="Compact"/>
      </w:pPr>
      <w:r>
        <w:t xml:space="preserve">Supported mid-sized enterprises in securing capital through structured financial products, contributing to a 15% growth in the bank’s corporate loan portfolio.</w:t>
      </w:r>
    </w:p>
    <w:p>
      <w:pPr>
        <w:numPr>
          <w:ilvl w:val="0"/>
          <w:numId w:val="1003"/>
        </w:numPr>
        <w:pStyle w:val="Compact"/>
      </w:pPr>
      <w:r>
        <w:t xml:space="preserve">Analyzed market trends and economic data to advise clients on optimal financial strategies, with a focus on Osaka’s export-driven industries.</w:t>
      </w:r>
    </w:p>
    <w:p>
      <w:pPr>
        <w:numPr>
          <w:ilvl w:val="0"/>
          <w:numId w:val="1003"/>
        </w:numPr>
        <w:pStyle w:val="Compact"/>
      </w:pPr>
      <w:r>
        <w:t xml:space="preserve">Developed and maintained client relationship management (CRM) systems to streamline communication and enhance service delivery.</w:t>
      </w:r>
    </w:p>
    <w:p>
      <w:pPr>
        <w:numPr>
          <w:ilvl w:val="0"/>
          <w:numId w:val="1003"/>
        </w:numPr>
        <w:pStyle w:val="Compact"/>
      </w:pPr>
      <w:r>
        <w:t xml:space="preserve">Participated in training programs for junior staff, sharing insights on Japanese banking practices and the importance of cultural competence in client interactions.</w:t>
      </w:r>
    </w:p>
    <w:bookmarkEnd w:id="24"/>
    <w:bookmarkStart w:id="25" w:name="national-bank-of-japan-internship"/>
    <w:p>
      <w:pPr>
        <w:pStyle w:val="Heading3"/>
      </w:pPr>
      <w:r>
        <w:t xml:space="preserve">National Bank of Japan | Internship</w:t>
      </w:r>
    </w:p>
    <w:p>
      <w:pPr>
        <w:pStyle w:val="FirstParagraph"/>
      </w:pPr>
      <w:r>
        <w:rPr>
          <w:iCs/>
          <w:i/>
        </w:rPr>
        <w:t xml:space="preserve">June 2013 – August 2013</w:t>
      </w:r>
    </w:p>
    <w:p>
      <w:pPr>
        <w:numPr>
          <w:ilvl w:val="0"/>
          <w:numId w:val="1004"/>
        </w:numPr>
        <w:pStyle w:val="Compact"/>
      </w:pPr>
      <w:r>
        <w:t xml:space="preserve">Gained hands-on experience in retail banking operations, including loan processing and customer service protocols.</w:t>
      </w:r>
    </w:p>
    <w:p>
      <w:pPr>
        <w:numPr>
          <w:ilvl w:val="0"/>
          <w:numId w:val="1004"/>
        </w:numPr>
        <w:pStyle w:val="Compact"/>
      </w:pPr>
      <w:r>
        <w:t xml:space="preserve">Assisted in the development of a digital banking initiative aimed at improving accessibility for small businesses in Osaka.</w:t>
      </w:r>
    </w:p>
    <w:bookmarkEnd w:id="25"/>
    <w:bookmarkEnd w:id="26"/>
    <w:bookmarkStart w:id="29" w:name="education"/>
    <w:p>
      <w:pPr>
        <w:pStyle w:val="Heading2"/>
      </w:pPr>
      <w:r>
        <w:t xml:space="preserve">Education</w:t>
      </w:r>
    </w:p>
    <w:bookmarkStart w:id="27" w:name="university-name-kyoto"/>
    <w:p>
      <w:pPr>
        <w:pStyle w:val="Heading3"/>
      </w:pPr>
      <w:r>
        <w:t xml:space="preserve">[University Name], Kyoto</w:t>
      </w:r>
    </w:p>
    <w:p>
      <w:pPr>
        <w:pStyle w:val="FirstParagraph"/>
      </w:pPr>
      <w:r>
        <w:rPr>
          <w:iCs/>
          <w:i/>
        </w:rPr>
        <w:t xml:space="preserve">Bachelor of Science in Finance | 2010 – 2014</w:t>
      </w:r>
    </w:p>
    <w:p>
      <w:pPr>
        <w:numPr>
          <w:ilvl w:val="0"/>
          <w:numId w:val="1005"/>
        </w:numPr>
        <w:pStyle w:val="Compact"/>
      </w:pPr>
      <w:r>
        <w:t xml:space="preserve">Relevant coursework: Financial Markets, International Banking, Corporate Finance.</w:t>
      </w:r>
    </w:p>
    <w:p>
      <w:pPr>
        <w:numPr>
          <w:ilvl w:val="0"/>
          <w:numId w:val="1005"/>
        </w:numPr>
        <w:pStyle w:val="Compact"/>
      </w:pPr>
      <w:r>
        <w:t xml:space="preserve">Graduated with honors, recognizing academic excellence and leadership in student finance clubs.</w:t>
      </w:r>
    </w:p>
    <w:bookmarkEnd w:id="27"/>
    <w:bookmarkStart w:id="28" w:name="institute-name-osaka"/>
    <w:p>
      <w:pPr>
        <w:pStyle w:val="Heading3"/>
      </w:pPr>
      <w:r>
        <w:t xml:space="preserve">[Institute Name], Osaka</w:t>
      </w:r>
    </w:p>
    <w:p>
      <w:pPr>
        <w:pStyle w:val="FirstParagraph"/>
      </w:pPr>
      <w:r>
        <w:rPr>
          <w:iCs/>
          <w:i/>
        </w:rPr>
        <w:t xml:space="preserve">Certificate in Japanese Business Practices | 2015</w:t>
      </w:r>
    </w:p>
    <w:p>
      <w:pPr>
        <w:numPr>
          <w:ilvl w:val="0"/>
          <w:numId w:val="1006"/>
        </w:numPr>
        <w:pStyle w:val="Compact"/>
      </w:pPr>
      <w:r>
        <w:t xml:space="preserve">Enhanced understanding of Japanese corporate culture, negotiation styles, and financial regulations.</w:t>
      </w:r>
    </w:p>
    <w:p>
      <w:pPr>
        <w:numPr>
          <w:ilvl w:val="0"/>
          <w:numId w:val="1006"/>
        </w:numPr>
        <w:pStyle w:val="Compact"/>
      </w:pPr>
      <w:r>
        <w:t xml:space="preserve">Completed a capstone project analyzing the impact of fintech innovation on traditional banking in Osaka.</w:t>
      </w:r>
    </w:p>
    <w:bookmarkEnd w:id="28"/>
    <w:bookmarkEnd w:id="29"/>
    <w:bookmarkStart w:id="30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Financial Analysis:</w:t>
      </w:r>
      <w:r>
        <w:t xml:space="preserve"> </w:t>
      </w:r>
      <w:r>
        <w:t xml:space="preserve">Expertise in evaluating financial statements, risk assessment, and investment strategies tailored to Japan’s market.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Cultural Competence:</w:t>
      </w:r>
      <w:r>
        <w:t xml:space="preserve"> </w:t>
      </w:r>
      <w:r>
        <w:t xml:space="preserve">Deep understanding of Japanese business etiquette, communication styles, and client relationship-building practices.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English and Japanese (N1 level). Proficient in business-related terminology specific to Osaka’s financial sector.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Technology:</w:t>
      </w:r>
      <w:r>
        <w:t xml:space="preserve"> </w:t>
      </w:r>
      <w:r>
        <w:t xml:space="preserve">Skilled in using banking software such as SAP, Bloomberg, and Microsoft Excel for data analysis and reporting.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Cross-Functional Collaboration:</w:t>
      </w:r>
      <w:r>
        <w:t xml:space="preserve"> </w:t>
      </w:r>
      <w:r>
        <w:t xml:space="preserve">Proven ability to work with teams across departments to deliver comprehensive financial solutions.</w:t>
      </w:r>
    </w:p>
    <w:bookmarkEnd w:id="30"/>
    <w:bookmarkStart w:id="31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Chartered Financial Analyst (CFA) Level II | 2019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Japanese Banking License | 2017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Certified Risk Professional (CRP) | 2018</w:t>
      </w:r>
    </w:p>
    <w:bookmarkEnd w:id="31"/>
    <w:bookmarkStart w:id="35" w:name="projects"/>
    <w:bookmarkStart w:id="34" w:name="projects-initiatives"/>
    <w:p>
      <w:pPr>
        <w:pStyle w:val="Heading2"/>
      </w:pPr>
      <w:r>
        <w:t xml:space="preserve">Projects &amp; Initiatives</w:t>
      </w:r>
    </w:p>
    <w:bookmarkStart w:id="32" w:name="osakura-digital-banking-initiative"/>
    <w:p>
      <w:pPr>
        <w:pStyle w:val="Heading3"/>
      </w:pPr>
      <w:r>
        <w:t xml:space="preserve">OsaKura Digital Banking Initiative</w:t>
      </w:r>
    </w:p>
    <w:p>
      <w:pPr>
        <w:pStyle w:val="FirstParagraph"/>
      </w:pPr>
      <w:r>
        <w:rPr>
          <w:iCs/>
          <w:i/>
        </w:rPr>
        <w:t xml:space="preserve">Lead Developer | 2019 – 2021</w:t>
      </w:r>
    </w:p>
    <w:p>
      <w:pPr>
        <w:numPr>
          <w:ilvl w:val="0"/>
          <w:numId w:val="1009"/>
        </w:numPr>
        <w:pStyle w:val="Compact"/>
      </w:pPr>
      <w:r>
        <w:t xml:space="preserve">Collaborated with developers and stakeholders to create a digital platform for small businesses in Osaka, offering real-time financial insights and streamlined loan applications.</w:t>
      </w:r>
    </w:p>
    <w:p>
      <w:pPr>
        <w:numPr>
          <w:ilvl w:val="0"/>
          <w:numId w:val="1009"/>
        </w:numPr>
        <w:pStyle w:val="Compact"/>
      </w:pPr>
      <w:r>
        <w:t xml:space="preserve">Resulted in a 30% increase in digital adoption among local entrepreneurs, improving accessibility to banking services.</w:t>
      </w:r>
    </w:p>
    <w:bookmarkEnd w:id="32"/>
    <w:bookmarkStart w:id="33" w:name="Xcfc200068d3b467f86804e4b782157520cc5f50"/>
    <w:p>
      <w:pPr>
        <w:pStyle w:val="Heading3"/>
      </w:pPr>
      <w:r>
        <w:t xml:space="preserve">Osaka Business Forum – Financial Literacy Program</w:t>
      </w:r>
    </w:p>
    <w:p>
      <w:pPr>
        <w:pStyle w:val="FirstParagraph"/>
      </w:pPr>
      <w:r>
        <w:rPr>
          <w:iCs/>
          <w:i/>
        </w:rPr>
        <w:t xml:space="preserve">Volunteer Consultant | 2020 – Present</w:t>
      </w:r>
    </w:p>
    <w:p>
      <w:pPr>
        <w:numPr>
          <w:ilvl w:val="0"/>
          <w:numId w:val="1010"/>
        </w:numPr>
        <w:pStyle w:val="Compact"/>
      </w:pPr>
      <w:r>
        <w:t xml:space="preserve">Provided free financial education sessions to startups in Osaka, focusing on budgeting, investment, and risk management.</w:t>
      </w:r>
    </w:p>
    <w:p>
      <w:pPr>
        <w:numPr>
          <w:ilvl w:val="0"/>
          <w:numId w:val="1010"/>
        </w:numPr>
        <w:pStyle w:val="Compact"/>
      </w:pPr>
      <w:r>
        <w:t xml:space="preserve">Partnered with local NGOs to distribute resources and mentor young entrepreneurs in the region.</w:t>
      </w:r>
    </w:p>
    <w:bookmarkEnd w:id="33"/>
    <w:bookmarkEnd w:id="34"/>
    <w:bookmarkEnd w:id="35"/>
    <w:bookmarkStart w:id="36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Professional Affiliations:</w:t>
      </w:r>
      <w:r>
        <w:t xml:space="preserve"> </w:t>
      </w:r>
      <w:r>
        <w:t xml:space="preserve">Member of the Japan Bankers Association (JBA) and the Osaka Chamber of Commerce.</w:t>
      </w:r>
    </w:p>
    <w:p>
      <w:pPr>
        <w:pStyle w:val="BodyText"/>
      </w:pPr>
      <w:r>
        <w:rPr>
          <w:bCs/>
          <w:b/>
        </w:rPr>
        <w:t xml:space="preserve">Community Involvement:</w:t>
      </w:r>
      <w:r>
        <w:t xml:space="preserve"> </w:t>
      </w:r>
      <w:r>
        <w:t xml:space="preserve">Active participant in local events promoting financial inclusion and economic growth in Osaka. Regularly contributes to industry publications on banking trends in Japan.</w:t>
      </w:r>
    </w:p>
    <w:p>
      <w:pPr>
        <w:pStyle w:val="BodyText"/>
      </w:pPr>
      <w:r>
        <w:rPr>
          <w:bCs/>
          <w:b/>
        </w:rPr>
        <w:t xml:space="preserve">Interests:</w:t>
      </w:r>
      <w:r>
        <w:t xml:space="preserve"> </w:t>
      </w:r>
      <w:r>
        <w:t xml:space="preserve">Traveling through Japan’s regional banks, studying traditional financial practices, and exploring the intersection of technology and banking.</w:t>
      </w:r>
    </w:p>
    <w:bookmarkEnd w:id="36"/>
    <w:p>
      <w:pPr>
        <w:pStyle w:val="BodyText"/>
      </w:pPr>
      <w:r>
        <w:t xml:space="preserve">This resume is tailored for a banker seeking opportunities in Japan Osaka. It emphasizes expertise in the Japanese financial sector, cultural adaptability, and a commitment to supporting businesses in this vibrant region.</w:t>
      </w:r>
    </w:p>
    <w:bookmarkEnd w:id="3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Resume of [Your Name] – Banker in Japan Osaka</dc:title>
  <dc:creator/>
  <dc:language>en</dc:language>
  <cp:keywords/>
  <dcterms:created xsi:type="dcterms:W3CDTF">2026-09-27T03:00:42Z</dcterms:created>
  <dcterms:modified xsi:type="dcterms:W3CDTF">2026-09-27T03:00:42Z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