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Banker</w:t>
      </w:r>
      <w:r>
        <w:t xml:space="preserve"> </w:t>
      </w:r>
      <w:r>
        <w:t xml:space="preserve">in</w:t>
      </w:r>
      <w:r>
        <w:t xml:space="preserve"> </w:t>
      </w:r>
      <w:r>
        <w:t xml:space="preserve">Russia</w:t>
      </w:r>
      <w:r>
        <w:t xml:space="preserve"> </w:t>
      </w:r>
      <w:r>
        <w:t xml:space="preserve">Saint</w:t>
      </w:r>
      <w:r>
        <w:t xml:space="preserve"> </w:t>
      </w:r>
      <w:r>
        <w:t xml:space="preserve">Petersburg</w:t>
      </w:r>
    </w:p>
    <w:bookmarkStart w:id="35" w:name="resume-banker-in-russia-saint-petersburg"/>
    <w:p>
      <w:pPr>
        <w:pStyle w:val="Heading1"/>
      </w:pPr>
      <w:r>
        <w:t xml:space="preserve">Resume: Banker in Russia Saint Petersburg</w:t>
      </w:r>
    </w:p>
    <w:bookmarkStart w:id="20" w:name="contact-information"/>
    <w:p>
      <w:pPr>
        <w:pStyle w:val="Heading2"/>
      </w:pPr>
      <w:r>
        <w:t xml:space="preserve">Contact Information</w:t>
      </w:r>
    </w:p>
    <w:p>
      <w:pPr>
        <w:pStyle w:val="FirstParagraph"/>
      </w:pPr>
      <w:r>
        <w:rPr>
          <w:bCs/>
          <w:b/>
        </w:rPr>
        <w:t xml:space="preserve">Name:</w:t>
      </w:r>
      <w:r>
        <w:t xml:space="preserve"> </w:t>
      </w:r>
      <w:r>
        <w:t xml:space="preserve">Ivan Petrov</w:t>
      </w:r>
      <w:r>
        <w:br/>
      </w:r>
      <w:r>
        <w:rPr>
          <w:bCs/>
          <w:b/>
        </w:rPr>
        <w:t xml:space="preserve">Email:</w:t>
      </w:r>
      <w:r>
        <w:t xml:space="preserve"> </w:t>
      </w:r>
      <w:r>
        <w:t xml:space="preserve">ivan.petrov@email.ru</w:t>
      </w:r>
      <w:r>
        <w:br/>
      </w:r>
      <w:r>
        <w:rPr>
          <w:bCs/>
          <w:b/>
        </w:rPr>
        <w:t xml:space="preserve">Phone:</w:t>
      </w:r>
      <w:r>
        <w:t xml:space="preserve"> </w:t>
      </w:r>
      <w:r>
        <w:t xml:space="preserve">+7 911 123-45-67</w:t>
      </w:r>
      <w:r>
        <w:br/>
      </w:r>
      <w:r>
        <w:rPr>
          <w:bCs/>
          <w:b/>
        </w:rPr>
        <w:t xml:space="preserve">Location:</w:t>
      </w:r>
      <w:r>
        <w:t xml:space="preserve"> </w:t>
      </w:r>
      <w:r>
        <w:t xml:space="preserve">Saint Petersburg, Russia</w:t>
      </w:r>
    </w:p>
    <w:bookmarkEnd w:id="20"/>
    <w:bookmarkStart w:id="21" w:name="purpose-statement"/>
    <w:p>
      <w:pPr>
        <w:pStyle w:val="Heading2"/>
      </w:pPr>
      <w:r>
        <w:t xml:space="preserve">Purpose Statement</w:t>
      </w:r>
    </w:p>
    <w:p>
      <w:pPr>
        <w:pStyle w:val="FirstParagraph"/>
      </w:pPr>
      <w:r>
        <w:t xml:space="preserve">A dedicated and experienced banker with over a decade of expertise in financial services, specializing in corporate banking and investment solutions. Proven track record of delivering value to clients in the dynamic market of Saint Petersburg, Russia. Committed to upholding the highest standards of integrity and professionalism within the Russian banking sector.</w:t>
      </w:r>
    </w:p>
    <w:bookmarkEnd w:id="21"/>
    <w:bookmarkStart w:id="22" w:name="professional-summary"/>
    <w:p>
      <w:pPr>
        <w:pStyle w:val="Heading2"/>
      </w:pPr>
      <w:r>
        <w:t xml:space="preserve">Professional Summary</w:t>
      </w:r>
    </w:p>
    <w:p>
      <w:pPr>
        <w:pStyle w:val="FirstParagraph"/>
      </w:pPr>
      <w:r>
        <w:t xml:space="preserve">As a seasoned banker operating in Russia, particularly Saint Petersburg, I have developed a deep understanding of the region’s financial landscape. My career spans roles in commercial banking, asset management, and client relationship management. I excel at navigating the complexities of Russian banking regulations while fostering long-term partnerships with clients. My expertise includes strategic financial planning, risk assessment, and innovative solutions tailored to meet the unique needs of businesses and individuals in Saint Petersburg.</w:t>
      </w:r>
    </w:p>
    <w:bookmarkEnd w:id="22"/>
    <w:bookmarkStart w:id="26" w:name="professional-experience"/>
    <w:p>
      <w:pPr>
        <w:pStyle w:val="Heading2"/>
      </w:pPr>
      <w:r>
        <w:t xml:space="preserve">Professional Experience</w:t>
      </w:r>
    </w:p>
    <w:bookmarkStart w:id="23" w:name="senior-corporate-banker"/>
    <w:p>
      <w:pPr>
        <w:pStyle w:val="Heading3"/>
      </w:pPr>
      <w:r>
        <w:t xml:space="preserve">Senior Corporate Banker</w:t>
      </w:r>
    </w:p>
    <w:p>
      <w:pPr>
        <w:pStyle w:val="FirstParagraph"/>
      </w:pPr>
      <w:r>
        <w:rPr>
          <w:bCs/>
          <w:b/>
        </w:rPr>
        <w:t xml:space="preserve">Sberbank of Russia, Saint Petersburg Branch</w:t>
      </w:r>
    </w:p>
    <w:p>
      <w:pPr>
        <w:pStyle w:val="BodyText"/>
      </w:pPr>
      <w:r>
        <w:rPr>
          <w:iCs/>
          <w:i/>
        </w:rPr>
        <w:t xml:space="preserve">January 2018 – Present</w:t>
      </w:r>
    </w:p>
    <w:p>
      <w:pPr>
        <w:numPr>
          <w:ilvl w:val="0"/>
          <w:numId w:val="1001"/>
        </w:numPr>
        <w:pStyle w:val="Compact"/>
      </w:pPr>
      <w:r>
        <w:t xml:space="preserve">Managed a portfolio of over 500 corporate clients, providing tailored financial solutions including loans, trade finance, and cash management services.</w:t>
      </w:r>
    </w:p>
    <w:p>
      <w:pPr>
        <w:numPr>
          <w:ilvl w:val="0"/>
          <w:numId w:val="1001"/>
        </w:numPr>
        <w:pStyle w:val="Compact"/>
      </w:pPr>
      <w:r>
        <w:t xml:space="preserve">Collaborated with local businesses in Saint Petersburg to enhance their operational efficiency through strategic financial planning and advisory services.</w:t>
      </w:r>
    </w:p>
    <w:p>
      <w:pPr>
        <w:numPr>
          <w:ilvl w:val="0"/>
          <w:numId w:val="1001"/>
        </w:numPr>
        <w:pStyle w:val="Compact"/>
      </w:pPr>
      <w:r>
        <w:t xml:space="preserve">Played a key role in developing partnerships with regional authorities to support small and medium-sized enterprises (SMEs) in the St. Petersburg area.</w:t>
      </w:r>
    </w:p>
    <w:p>
      <w:pPr>
        <w:numPr>
          <w:ilvl w:val="0"/>
          <w:numId w:val="1001"/>
        </w:numPr>
        <w:pStyle w:val="Compact"/>
      </w:pPr>
      <w:r>
        <w:t xml:space="preserve">Oversaw compliance with Russian banking regulations while ensuring adherence to international financial standards.</w:t>
      </w:r>
    </w:p>
    <w:bookmarkEnd w:id="23"/>
    <w:bookmarkStart w:id="24" w:name="senior-relationship-manager"/>
    <w:p>
      <w:pPr>
        <w:pStyle w:val="Heading3"/>
      </w:pPr>
      <w:r>
        <w:t xml:space="preserve">Senior Relationship Manager</w:t>
      </w:r>
    </w:p>
    <w:p>
      <w:pPr>
        <w:pStyle w:val="FirstParagraph"/>
      </w:pPr>
      <w:r>
        <w:rPr>
          <w:bCs/>
          <w:b/>
        </w:rPr>
        <w:t xml:space="preserve">VTB Bank, Saint Petersburg Division</w:t>
      </w:r>
    </w:p>
    <w:p>
      <w:pPr>
        <w:pStyle w:val="BodyText"/>
      </w:pPr>
      <w:r>
        <w:rPr>
          <w:iCs/>
          <w:i/>
        </w:rPr>
        <w:t xml:space="preserve">March 2012 – December 2017</w:t>
      </w:r>
    </w:p>
    <w:p>
      <w:pPr>
        <w:numPr>
          <w:ilvl w:val="0"/>
          <w:numId w:val="1002"/>
        </w:numPr>
        <w:pStyle w:val="Compact"/>
      </w:pPr>
      <w:r>
        <w:t xml:space="preserve">Expanded client base by 30% through proactive relationship management and personalized service in Saint Petersburg’s competitive banking environment.</w:t>
      </w:r>
    </w:p>
    <w:p>
      <w:pPr>
        <w:numPr>
          <w:ilvl w:val="0"/>
          <w:numId w:val="1002"/>
        </w:numPr>
        <w:pStyle w:val="Compact"/>
      </w:pPr>
      <w:r>
        <w:t xml:space="preserve">Conducted in-depth financial analysis to identify investment opportunities for high-net-worth individuals and private equity clients.</w:t>
      </w:r>
    </w:p>
    <w:p>
      <w:pPr>
        <w:numPr>
          <w:ilvl w:val="0"/>
          <w:numId w:val="1002"/>
        </w:numPr>
        <w:pStyle w:val="Compact"/>
      </w:pPr>
      <w:r>
        <w:t xml:space="preserve">Contributed to the development of the bank’s corporate social responsibility (CSR) initiatives, focusing on financial literacy programs in St. Petersburg communities.</w:t>
      </w:r>
    </w:p>
    <w:p>
      <w:pPr>
        <w:numPr>
          <w:ilvl w:val="0"/>
          <w:numId w:val="1002"/>
        </w:numPr>
        <w:pStyle w:val="Compact"/>
      </w:pPr>
      <w:r>
        <w:t xml:space="preserve">Represented the bank at local business forums and economic events, reinforcing its reputation as a trusted financial partner in Russia.</w:t>
      </w:r>
    </w:p>
    <w:bookmarkEnd w:id="24"/>
    <w:bookmarkStart w:id="25" w:name="assistant-banker"/>
    <w:p>
      <w:pPr>
        <w:pStyle w:val="Heading3"/>
      </w:pPr>
      <w:r>
        <w:t xml:space="preserve">Assistant Banker</w:t>
      </w:r>
    </w:p>
    <w:p>
      <w:pPr>
        <w:pStyle w:val="FirstParagraph"/>
      </w:pPr>
      <w:r>
        <w:rPr>
          <w:bCs/>
          <w:b/>
        </w:rPr>
        <w:t xml:space="preserve">Promsvyazbank, Saint Petersburg Office</w:t>
      </w:r>
    </w:p>
    <w:p>
      <w:pPr>
        <w:pStyle w:val="BodyText"/>
      </w:pPr>
      <w:r>
        <w:rPr>
          <w:iCs/>
          <w:i/>
        </w:rPr>
        <w:t xml:space="preserve">June 2008 – February 2012</w:t>
      </w:r>
    </w:p>
    <w:p>
      <w:pPr>
        <w:numPr>
          <w:ilvl w:val="0"/>
          <w:numId w:val="1003"/>
        </w:numPr>
        <w:pStyle w:val="Compact"/>
      </w:pPr>
      <w:r>
        <w:t xml:space="preserve">Provided support in daily banking operations, including account management and customer service for both retail and corporate clients.</w:t>
      </w:r>
    </w:p>
    <w:p>
      <w:pPr>
        <w:numPr>
          <w:ilvl w:val="0"/>
          <w:numId w:val="1003"/>
        </w:numPr>
        <w:pStyle w:val="Compact"/>
      </w:pPr>
      <w:r>
        <w:t xml:space="preserve">Gained hands-on experience in processing financial transactions under the guidance of senior bankers in Saint Petersburg.</w:t>
      </w:r>
    </w:p>
    <w:p>
      <w:pPr>
        <w:numPr>
          <w:ilvl w:val="0"/>
          <w:numId w:val="1003"/>
        </w:numPr>
        <w:pStyle w:val="Compact"/>
      </w:pPr>
      <w:r>
        <w:t xml:space="preserve">Participated in training programs to enhance knowledge of Russian banking laws, risk management frameworks, and digital banking solutions.</w:t>
      </w:r>
    </w:p>
    <w:bookmarkEnd w:id="25"/>
    <w:bookmarkEnd w:id="26"/>
    <w:bookmarkStart w:id="29" w:name="education"/>
    <w:p>
      <w:pPr>
        <w:pStyle w:val="Heading2"/>
      </w:pPr>
      <w:r>
        <w:t xml:space="preserve">Education</w:t>
      </w:r>
    </w:p>
    <w:bookmarkStart w:id="27" w:name="mba-in-finance"/>
    <w:p>
      <w:pPr>
        <w:pStyle w:val="Heading3"/>
      </w:pPr>
      <w:r>
        <w:t xml:space="preserve">MBA in Finance</w:t>
      </w:r>
    </w:p>
    <w:p>
      <w:pPr>
        <w:pStyle w:val="FirstParagraph"/>
      </w:pPr>
      <w:r>
        <w:rPr>
          <w:bCs/>
          <w:b/>
        </w:rPr>
        <w:t xml:space="preserve">Saint Petersburg State University of Economics and Finance</w:t>
      </w:r>
    </w:p>
    <w:p>
      <w:pPr>
        <w:pStyle w:val="BodyText"/>
      </w:pPr>
      <w:r>
        <w:rPr>
          <w:iCs/>
          <w:i/>
        </w:rPr>
        <w:t xml:space="preserve">Graduated: June 2010</w:t>
      </w:r>
    </w:p>
    <w:bookmarkEnd w:id="27"/>
    <w:bookmarkStart w:id="28" w:name="bachelors-degree-in-economics"/>
    <w:p>
      <w:pPr>
        <w:pStyle w:val="Heading3"/>
      </w:pPr>
      <w:r>
        <w:t xml:space="preserve">Bachelor’s Degree in Economics</w:t>
      </w:r>
    </w:p>
    <w:p>
      <w:pPr>
        <w:pStyle w:val="FirstParagraph"/>
      </w:pPr>
      <w:r>
        <w:rPr>
          <w:bCs/>
          <w:b/>
        </w:rPr>
        <w:t xml:space="preserve">Petrograd Institute of Banking and Finance, Saint Petersburg</w:t>
      </w:r>
    </w:p>
    <w:p>
      <w:pPr>
        <w:pStyle w:val="BodyText"/>
      </w:pPr>
      <w:r>
        <w:rPr>
          <w:iCs/>
          <w:i/>
        </w:rPr>
        <w:t xml:space="preserve">Graduated: June 2005</w:t>
      </w:r>
    </w:p>
    <w:bookmarkEnd w:id="28"/>
    <w:bookmarkEnd w:id="29"/>
    <w:bookmarkStart w:id="30" w:name="skills"/>
    <w:p>
      <w:pPr>
        <w:pStyle w:val="Heading2"/>
      </w:pPr>
      <w:r>
        <w:t xml:space="preserve">Skills</w:t>
      </w:r>
    </w:p>
    <w:p>
      <w:pPr>
        <w:numPr>
          <w:ilvl w:val="0"/>
          <w:numId w:val="1004"/>
        </w:numPr>
        <w:pStyle w:val="Compact"/>
      </w:pPr>
      <w:r>
        <w:rPr>
          <w:bCs/>
          <w:b/>
        </w:rPr>
        <w:t xml:space="preserve">Financial Analysis:</w:t>
      </w:r>
      <w:r>
        <w:t xml:space="preserve"> </w:t>
      </w:r>
      <w:r>
        <w:t xml:space="preserve">Proficient in assessing client financials, preparing investment reports, and optimizing portfolio performance.</w:t>
      </w:r>
    </w:p>
    <w:p>
      <w:pPr>
        <w:numPr>
          <w:ilvl w:val="0"/>
          <w:numId w:val="1004"/>
        </w:numPr>
        <w:pStyle w:val="Compact"/>
      </w:pPr>
      <w:r>
        <w:rPr>
          <w:bCs/>
          <w:b/>
        </w:rPr>
        <w:t xml:space="preserve">Russian Banking Regulations:</w:t>
      </w:r>
      <w:r>
        <w:t xml:space="preserve"> </w:t>
      </w:r>
      <w:r>
        <w:t xml:space="preserve">Comprehensive understanding of FSB (Central Bank of Russia) guidelines and compliance protocols.</w:t>
      </w:r>
    </w:p>
    <w:p>
      <w:pPr>
        <w:numPr>
          <w:ilvl w:val="0"/>
          <w:numId w:val="1004"/>
        </w:numPr>
        <w:pStyle w:val="Compact"/>
      </w:pPr>
      <w:r>
        <w:rPr>
          <w:bCs/>
          <w:b/>
        </w:rPr>
        <w:t xml:space="preserve">Cross-Border Transactions:</w:t>
      </w:r>
      <w:r>
        <w:t xml:space="preserve"> </w:t>
      </w:r>
      <w:r>
        <w:t xml:space="preserve">Experienced in managing international trade finance and currency exchange operations for clients in Saint Petersburg.</w:t>
      </w:r>
    </w:p>
    <w:p>
      <w:pPr>
        <w:numPr>
          <w:ilvl w:val="0"/>
          <w:numId w:val="1004"/>
        </w:numPr>
        <w:pStyle w:val="Compact"/>
      </w:pPr>
      <w:r>
        <w:rPr>
          <w:bCs/>
          <w:b/>
        </w:rPr>
        <w:t xml:space="preserve">Client Relationship Management (CRM):</w:t>
      </w:r>
      <w:r>
        <w:t xml:space="preserve"> </w:t>
      </w:r>
      <w:r>
        <w:t xml:space="preserve">Skilled in leveraging CRM tools to build and maintain long-term client relationships.</w:t>
      </w:r>
    </w:p>
    <w:p>
      <w:pPr>
        <w:numPr>
          <w:ilvl w:val="0"/>
          <w:numId w:val="1004"/>
        </w:numPr>
        <w:pStyle w:val="Compact"/>
      </w:pPr>
      <w:r>
        <w:rPr>
          <w:bCs/>
          <w:b/>
        </w:rPr>
        <w:t xml:space="preserve">Languages:</w:t>
      </w:r>
      <w:r>
        <w:t xml:space="preserve"> </w:t>
      </w:r>
      <w:r>
        <w:t xml:space="preserve">Fluent in Russian and English; basic knowledge of German for international business communication.</w:t>
      </w:r>
    </w:p>
    <w:bookmarkEnd w:id="30"/>
    <w:bookmarkStart w:id="31" w:name="professional-certifications"/>
    <w:p>
      <w:pPr>
        <w:pStyle w:val="Heading2"/>
      </w:pPr>
      <w:r>
        <w:t xml:space="preserve">Professional Certifications</w:t>
      </w:r>
    </w:p>
    <w:p>
      <w:pPr>
        <w:numPr>
          <w:ilvl w:val="0"/>
          <w:numId w:val="1005"/>
        </w:numPr>
        <w:pStyle w:val="Compact"/>
      </w:pPr>
      <w:r>
        <w:rPr>
          <w:bCs/>
          <w:b/>
        </w:rPr>
        <w:t xml:space="preserve">CFA (Chartered Financial Analyst) Level II</w:t>
      </w:r>
      <w:r>
        <w:t xml:space="preserve"> </w:t>
      </w:r>
      <w:r>
        <w:t xml:space="preserve">– Candidate, 2019</w:t>
      </w:r>
    </w:p>
    <w:p>
      <w:pPr>
        <w:numPr>
          <w:ilvl w:val="0"/>
          <w:numId w:val="1005"/>
        </w:numPr>
        <w:pStyle w:val="Compact"/>
      </w:pPr>
      <w:r>
        <w:rPr>
          <w:bCs/>
          <w:b/>
        </w:rPr>
        <w:t xml:space="preserve">Russian Banker Certification (RBC)</w:t>
      </w:r>
      <w:r>
        <w:t xml:space="preserve"> </w:t>
      </w:r>
      <w:r>
        <w:t xml:space="preserve">– 2015</w:t>
      </w:r>
    </w:p>
    <w:p>
      <w:pPr>
        <w:numPr>
          <w:ilvl w:val="0"/>
          <w:numId w:val="1005"/>
        </w:numPr>
        <w:pStyle w:val="Compact"/>
      </w:pPr>
      <w:r>
        <w:rPr>
          <w:bCs/>
          <w:b/>
        </w:rPr>
        <w:t xml:space="preserve">Microsoft Excel Advanced Certification</w:t>
      </w:r>
      <w:r>
        <w:t xml:space="preserve"> </w:t>
      </w:r>
      <w:r>
        <w:t xml:space="preserve">– 2017</w:t>
      </w:r>
    </w:p>
    <w:bookmarkEnd w:id="31"/>
    <w:bookmarkStart w:id="32" w:name="achievements"/>
    <w:p>
      <w:pPr>
        <w:pStyle w:val="Heading2"/>
      </w:pPr>
      <w:r>
        <w:t xml:space="preserve">Achievements</w:t>
      </w:r>
    </w:p>
    <w:p>
      <w:pPr>
        <w:numPr>
          <w:ilvl w:val="0"/>
          <w:numId w:val="1006"/>
        </w:numPr>
        <w:pStyle w:val="Compact"/>
      </w:pPr>
      <w:r>
        <w:t xml:space="preserve">Recognized as "Top Banker in Saint Petersburg" by the Russian Financial Times in 2021 for outstanding client service and innovation in corporate banking.</w:t>
      </w:r>
    </w:p>
    <w:p>
      <w:pPr>
        <w:numPr>
          <w:ilvl w:val="0"/>
          <w:numId w:val="1006"/>
        </w:numPr>
        <w:pStyle w:val="Compact"/>
      </w:pPr>
      <w:r>
        <w:t xml:space="preserve">Contributed to a 40% increase in loan disbursements for SMEs under my portfolio during 2019–2020, supporting regional economic growth.</w:t>
      </w:r>
    </w:p>
    <w:p>
      <w:pPr>
        <w:numPr>
          <w:ilvl w:val="0"/>
          <w:numId w:val="1006"/>
        </w:numPr>
        <w:pStyle w:val="Compact"/>
      </w:pPr>
      <w:r>
        <w:t xml:space="preserve">Developed a training program for junior bankers in Saint Petersburg that reduced onboarding time by 25% and improved client satisfaction scores.</w:t>
      </w:r>
    </w:p>
    <w:bookmarkEnd w:id="32"/>
    <w:bookmarkStart w:id="33" w:name="additional-information"/>
    <w:p>
      <w:pPr>
        <w:pStyle w:val="Heading2"/>
      </w:pPr>
      <w:r>
        <w:t xml:space="preserve">Additional Information</w:t>
      </w:r>
    </w:p>
    <w:p>
      <w:pPr>
        <w:pStyle w:val="FirstParagraph"/>
      </w:pPr>
      <w:r>
        <w:rPr>
          <w:bCs/>
          <w:b/>
        </w:rPr>
        <w:t xml:space="preserve">Professional Memberships:</w:t>
      </w:r>
    </w:p>
    <w:p>
      <w:pPr>
        <w:numPr>
          <w:ilvl w:val="0"/>
          <w:numId w:val="1007"/>
        </w:numPr>
        <w:pStyle w:val="Compact"/>
      </w:pPr>
      <w:r>
        <w:t xml:space="preserve">Russian Bankers Association (RBA)</w:t>
      </w:r>
    </w:p>
    <w:p>
      <w:pPr>
        <w:numPr>
          <w:ilvl w:val="0"/>
          <w:numId w:val="1007"/>
        </w:numPr>
        <w:pStyle w:val="Compact"/>
      </w:pPr>
      <w:r>
        <w:t xml:space="preserve">Saint Petersburg Chamber of Commerce and Industry</w:t>
      </w:r>
    </w:p>
    <w:p>
      <w:pPr>
        <w:pStyle w:val="FirstParagraph"/>
      </w:pPr>
      <w:r>
        <w:rPr>
          <w:bCs/>
          <w:b/>
        </w:rPr>
        <w:t xml:space="preserve">Volunteer Work:</w:t>
      </w:r>
    </w:p>
    <w:p>
      <w:pPr>
        <w:numPr>
          <w:ilvl w:val="0"/>
          <w:numId w:val="1008"/>
        </w:numPr>
        <w:pStyle w:val="Compact"/>
      </w:pPr>
      <w:r>
        <w:t xml:space="preserve">Financial Literacy Mentor, Saint Petersburg Community Center (2018–Present)</w:t>
      </w:r>
    </w:p>
    <w:p>
      <w:pPr>
        <w:numPr>
          <w:ilvl w:val="0"/>
          <w:numId w:val="1008"/>
        </w:numPr>
        <w:pStyle w:val="Compact"/>
      </w:pPr>
      <w:r>
        <w:t xml:space="preserve">Board Member, Local SME Support Foundation</w:t>
      </w:r>
    </w:p>
    <w:p>
      <w:pPr>
        <w:pStyle w:val="FirstParagraph"/>
      </w:pPr>
      <w:r>
        <w:rPr>
          <w:bCs/>
          <w:b/>
        </w:rPr>
        <w:t xml:space="preserve">Interests:</w:t>
      </w:r>
      <w:r>
        <w:t xml:space="preserve"> </w:t>
      </w:r>
      <w:r>
        <w:t xml:space="preserve">Researching emerging financial trends in Russia, participating in banking seminars, and exploring the cultural heritage of Saint Petersburg.</w:t>
      </w:r>
    </w:p>
    <w:bookmarkEnd w:id="33"/>
    <w:bookmarkStart w:id="34" w:name="closing-statement"/>
    <w:p>
      <w:pPr>
        <w:pStyle w:val="Heading2"/>
      </w:pPr>
      <w:r>
        <w:t xml:space="preserve">Closing Statement</w:t>
      </w:r>
    </w:p>
    <w:p>
      <w:pPr>
        <w:pStyle w:val="FirstParagraph"/>
      </w:pPr>
      <w:r>
        <w:t xml:space="preserve">I am a dedicated banker with a proven ability to thrive in the competitive environment of Russia’s Saint Petersburg. My commitment to excellence, combined with a deep understanding of local and global financial systems, enables me to deliver exceptional value to clients and organizations. I am eager to contribute my expertise to advance the goals of any institution seeking growth in this vibrant region.</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Banker in Russia Saint Petersburg</dc:title>
  <dc:creator/>
  <dc:language>en</dc:language>
  <cp:keywords/>
  <dcterms:created xsi:type="dcterms:W3CDTF">2026-07-24T10:21:19Z</dcterms:created>
  <dcterms:modified xsi:type="dcterms:W3CDTF">2026-07-24T10:21:19Z</dcterms:modified>
</cp:coreProperties>
</file>

<file path=docProps/custom.xml><?xml version="1.0" encoding="utf-8"?>
<Properties xmlns="http://schemas.openxmlformats.org/officeDocument/2006/custom-properties" xmlns:vt="http://schemas.openxmlformats.org/officeDocument/2006/docPropsVTypes"/>
</file>