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resume-for-banker-in-south-korea-seoul"/>
    <w:p>
      <w:pPr>
        <w:pStyle w:val="Heading1"/>
      </w:pPr>
      <w:r>
        <w:t xml:space="preserve">Resume for Banker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experienced Banker with over [X years] of expertise in the financial services sector, specializing in banking operations, client relationship management, and investment solutions. Proven track record of delivering exceptional service to clients in South Korea's dynamic financial market. Adept at navigating regulatory frameworks and leveraging digital banking tools to enhance customer satisfaction. Passionate about contributing to the growth of South Korea Seoul's economy through innovative financial strategies and personalized banking solutions.</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Korea Exchange Bank (KEB Hana Bank)</w:t>
      </w:r>
      <w:r>
        <w:t xml:space="preserve">, Seoul, South Korea | [Month 20XX – Present]</w:t>
      </w:r>
    </w:p>
    <w:p>
      <w:pPr>
        <w:numPr>
          <w:ilvl w:val="0"/>
          <w:numId w:val="1001"/>
        </w:numPr>
        <w:pStyle w:val="Compact"/>
      </w:pPr>
      <w:r>
        <w:t xml:space="preserve">Managed a portfolio of over 500 high-net-worth clients, providing tailored investment and wealth management solutions aligned with their financial goals.</w:t>
      </w:r>
    </w:p>
    <w:p>
      <w:pPr>
        <w:numPr>
          <w:ilvl w:val="0"/>
          <w:numId w:val="1001"/>
        </w:numPr>
        <w:pStyle w:val="Compact"/>
      </w:pPr>
      <w:r>
        <w:t xml:space="preserve">Increased customer satisfaction scores by 15% through personalized service and proactive communication, reflecting South Korea Seoul's emphasis on client-centric banking.</w:t>
      </w:r>
    </w:p>
    <w:p>
      <w:pPr>
        <w:numPr>
          <w:ilvl w:val="0"/>
          <w:numId w:val="1001"/>
        </w:numPr>
        <w:pStyle w:val="Compact"/>
      </w:pPr>
      <w:r>
        <w:t xml:space="preserve">Collaborated with cross-functional teams to design and launch a digital banking platform that streamlined loan applications, reducing processing time by 20%.</w:t>
      </w:r>
    </w:p>
    <w:p>
      <w:pPr>
        <w:numPr>
          <w:ilvl w:val="0"/>
          <w:numId w:val="1001"/>
        </w:numPr>
        <w:pStyle w:val="Compact"/>
      </w:pPr>
      <w:r>
        <w:t xml:space="preserve">Conducted financial literacy workshops for local businesses in Seoul, fostering trust and long-term relationships within the community.</w:t>
      </w:r>
    </w:p>
    <w:bookmarkEnd w:id="22"/>
    <w:bookmarkStart w:id="23" w:name="banker"/>
    <w:p>
      <w:pPr>
        <w:pStyle w:val="Heading3"/>
      </w:pPr>
      <w:r>
        <w:t xml:space="preserve">Banker</w:t>
      </w:r>
    </w:p>
    <w:p>
      <w:pPr>
        <w:pStyle w:val="FirstParagraph"/>
      </w:pPr>
      <w:r>
        <w:rPr>
          <w:bCs/>
          <w:b/>
        </w:rPr>
        <w:t xml:space="preserve">Shinhan Bank</w:t>
      </w:r>
      <w:r>
        <w:t xml:space="preserve">, Seoul, South Korea | [Month 20XX – Month 20XX]</w:t>
      </w:r>
    </w:p>
    <w:p>
      <w:pPr>
        <w:numPr>
          <w:ilvl w:val="0"/>
          <w:numId w:val="1002"/>
        </w:numPr>
        <w:pStyle w:val="Compact"/>
      </w:pPr>
      <w:r>
        <w:t xml:space="preserve">Provided expert guidance on savings, loans, and credit products to over 300 clients in the Gangnam district of Seoul.</w:t>
      </w:r>
    </w:p>
    <w:p>
      <w:pPr>
        <w:numPr>
          <w:ilvl w:val="0"/>
          <w:numId w:val="1002"/>
        </w:numPr>
        <w:pStyle w:val="Compact"/>
      </w:pPr>
      <w:r>
        <w:t xml:space="preserve">Implemented a customer segmentation strategy that improved account opening rates by 12% within six months.</w:t>
      </w:r>
    </w:p>
    <w:p>
      <w:pPr>
        <w:numPr>
          <w:ilvl w:val="0"/>
          <w:numId w:val="1002"/>
        </w:numPr>
        <w:pStyle w:val="Compact"/>
      </w:pPr>
      <w:r>
        <w:t xml:space="preserve">Supported the development of South Korea Seoul's SME (Small and Medium Enterprises) banking initiatives, assisting businesses with tailored financing solutions.</w:t>
      </w:r>
    </w:p>
    <w:p>
      <w:pPr>
        <w:numPr>
          <w:ilvl w:val="0"/>
          <w:numId w:val="1002"/>
        </w:numPr>
        <w:pStyle w:val="Compact"/>
      </w:pPr>
      <w:r>
        <w:t xml:space="preserve">Maintained compliance with Korean financial regulations while ensuring seamless service delivery to clients across multiple branches.</w:t>
      </w:r>
    </w:p>
    <w:bookmarkEnd w:id="23"/>
    <w:bookmarkStart w:id="24" w:name="trainee-banker"/>
    <w:p>
      <w:pPr>
        <w:pStyle w:val="Heading3"/>
      </w:pPr>
      <w:r>
        <w:t xml:space="preserve">Trainee Banker</w:t>
      </w:r>
    </w:p>
    <w:p>
      <w:pPr>
        <w:pStyle w:val="FirstParagraph"/>
      </w:pPr>
      <w:r>
        <w:rPr>
          <w:bCs/>
          <w:b/>
        </w:rPr>
        <w:t xml:space="preserve">National Bank of Korea</w:t>
      </w:r>
      <w:r>
        <w:t xml:space="preserve">, Seoul, South Korea | [Month 20XX – Month 20XX]</w:t>
      </w:r>
    </w:p>
    <w:p>
      <w:pPr>
        <w:numPr>
          <w:ilvl w:val="0"/>
          <w:numId w:val="1003"/>
        </w:numPr>
        <w:pStyle w:val="Compact"/>
      </w:pPr>
      <w:r>
        <w:t xml:space="preserve">Gained foundational knowledge of banking operations, including loan processing, account management, and risk assessment.</w:t>
      </w:r>
    </w:p>
    <w:p>
      <w:pPr>
        <w:numPr>
          <w:ilvl w:val="0"/>
          <w:numId w:val="1003"/>
        </w:numPr>
        <w:pStyle w:val="Compact"/>
      </w:pPr>
      <w:r>
        <w:t xml:space="preserve">Assisted in the onboarding of new clients in Seoul's bustling financial district, developing strong interpersonal skills and cultural awareness.</w:t>
      </w:r>
    </w:p>
    <w:p>
      <w:pPr>
        <w:numPr>
          <w:ilvl w:val="0"/>
          <w:numId w:val="1003"/>
        </w:numPr>
        <w:pStyle w:val="Compact"/>
      </w:pPr>
      <w:r>
        <w:t xml:space="preserve">Participated in training programs focused on South Korea's evolving financial landscape, including fintech innovations and digital transformation initiatives.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Korea University</w:t>
      </w:r>
      <w:r>
        <w:t xml:space="preserve">, Seoul, South Korea | [Year 20XX]</w:t>
      </w:r>
    </w:p>
    <w:p>
      <w:pPr>
        <w:pStyle w:val="BodyText"/>
      </w:pPr>
      <w:r>
        <w:t xml:space="preserve">Graduated with honors, focusing on financial markets, macroeconomic policies, and banking systems. Relevant coursework included International Finance and Korean Economic Development.</w:t>
      </w:r>
    </w:p>
    <w:bookmarkEnd w:id="26"/>
    <w:bookmarkStart w:id="27" w:name="certificate-in-financial-planning"/>
    <w:p>
      <w:pPr>
        <w:pStyle w:val="Heading3"/>
      </w:pPr>
      <w:r>
        <w:t xml:space="preserve">Certificate in Financial Planning</w:t>
      </w:r>
    </w:p>
    <w:p>
      <w:pPr>
        <w:pStyle w:val="FirstParagraph"/>
      </w:pPr>
      <w:r>
        <w:rPr>
          <w:bCs/>
          <w:b/>
        </w:rPr>
        <w:t xml:space="preserve">Korea Institute of Financial Studies</w:t>
      </w:r>
      <w:r>
        <w:t xml:space="preserve">, Seoul, South Korea | [Year 20XX]</w:t>
      </w:r>
    </w:p>
    <w:p>
      <w:pPr>
        <w:pStyle w:val="BodyText"/>
      </w:pPr>
      <w:r>
        <w:t xml:space="preserve">Specialized training in investment strategies, retirement planning, and wealth management tailored to South Korea's unique financial environment.</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Chartered Financial Analyst (CFA) Level II</w:t>
      </w:r>
      <w:r>
        <w:t xml:space="preserve"> </w:t>
      </w:r>
      <w:r>
        <w:t xml:space="preserve">– CFA Institute | [Year 20XX]</w:t>
      </w:r>
    </w:p>
    <w:p>
      <w:pPr>
        <w:numPr>
          <w:ilvl w:val="0"/>
          <w:numId w:val="1004"/>
        </w:numPr>
        <w:pStyle w:val="Compact"/>
      </w:pPr>
      <w:r>
        <w:rPr>
          <w:bCs/>
          <w:b/>
        </w:rPr>
        <w:t xml:space="preserve">Korean Banking License</w:t>
      </w:r>
      <w:r>
        <w:t xml:space="preserve"> </w:t>
      </w:r>
      <w:r>
        <w:t xml:space="preserve">– South Korea Financial Supervisory Service | [Year 20XX]</w:t>
      </w:r>
    </w:p>
    <w:p>
      <w:pPr>
        <w:numPr>
          <w:ilvl w:val="0"/>
          <w:numId w:val="1004"/>
        </w:numPr>
        <w:pStyle w:val="Compact"/>
      </w:pPr>
      <w:r>
        <w:rPr>
          <w:bCs/>
          <w:b/>
        </w:rPr>
        <w:t xml:space="preserve">Digital Banking Certification</w:t>
      </w:r>
      <w:r>
        <w:t xml:space="preserve"> </w:t>
      </w:r>
      <w:r>
        <w:t xml:space="preserve">– Seoul National University | [Year 20XX]</w:t>
      </w:r>
    </w:p>
    <w:bookmarkEnd w:id="29"/>
    <w:bookmarkStart w:id="30" w:name="technical-skills"/>
    <w:p>
      <w:pPr>
        <w:pStyle w:val="Heading2"/>
      </w:pPr>
      <w:r>
        <w:t xml:space="preserve">Technical Skills</w:t>
      </w:r>
    </w:p>
    <w:p>
      <w:pPr>
        <w:numPr>
          <w:ilvl w:val="0"/>
          <w:numId w:val="1005"/>
        </w:numPr>
        <w:pStyle w:val="Compact"/>
      </w:pPr>
      <w:r>
        <w:t xml:space="preserve">Proficient in Korean and English, with intermediate proficiency in Japanese (for cross-border banking operations).</w:t>
      </w:r>
    </w:p>
    <w:p>
      <w:pPr>
        <w:numPr>
          <w:ilvl w:val="0"/>
          <w:numId w:val="1005"/>
        </w:numPr>
        <w:pStyle w:val="Compact"/>
      </w:pPr>
      <w:r>
        <w:t xml:space="preserve">Skilled in financial software such as SAP, Microsoft Excel (advanced), and Bloomberg Terminal.</w:t>
      </w:r>
    </w:p>
    <w:p>
      <w:pPr>
        <w:numPr>
          <w:ilvl w:val="0"/>
          <w:numId w:val="1005"/>
        </w:numPr>
        <w:pStyle w:val="Compact"/>
      </w:pPr>
      <w:r>
        <w:t xml:space="preserve">Familiarity with South Korea's financial regulations, including the Bank of Korea’s guidelines and the Financial Supervisory Service standards.</w:t>
      </w:r>
    </w:p>
    <w:p>
      <w:pPr>
        <w:numPr>
          <w:ilvl w:val="0"/>
          <w:numId w:val="1005"/>
        </w:numPr>
        <w:pStyle w:val="Compact"/>
      </w:pPr>
      <w:r>
        <w:t xml:space="preserve">Experienced in using CRM systems like Salesforce to manage client relationships in Seoul’s competitive banking sector.</w:t>
      </w:r>
    </w:p>
    <w:bookmarkEnd w:id="30"/>
    <w:bookmarkStart w:id="31" w:name="languages"/>
    <w:p>
      <w:pPr>
        <w:pStyle w:val="Heading2"/>
      </w:pPr>
      <w:r>
        <w:t xml:space="preserve">Languages</w:t>
      </w:r>
    </w:p>
    <w:p>
      <w:pPr>
        <w:numPr>
          <w:ilvl w:val="0"/>
          <w:numId w:val="1006"/>
        </w:numPr>
        <w:pStyle w:val="Compact"/>
      </w:pPr>
      <w:r>
        <w:t xml:space="preserve">Korean – Native proficiency</w:t>
      </w:r>
    </w:p>
    <w:p>
      <w:pPr>
        <w:numPr>
          <w:ilvl w:val="0"/>
          <w:numId w:val="1006"/>
        </w:numPr>
        <w:pStyle w:val="Compact"/>
      </w:pPr>
      <w:r>
        <w:t xml:space="preserve">English – Professional fluency (IELTS 7.5)</w:t>
      </w:r>
    </w:p>
    <w:p>
      <w:pPr>
        <w:numPr>
          <w:ilvl w:val="0"/>
          <w:numId w:val="1006"/>
        </w:numPr>
        <w:pStyle w:val="Compact"/>
      </w:pPr>
      <w:r>
        <w:t xml:space="preserve">Japanese – Intermediate (TOPIK Level 3)</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Korea Bankers Association</w:t>
      </w:r>
      <w:r>
        <w:t xml:space="preserve"> </w:t>
      </w:r>
      <w:r>
        <w:t xml:space="preserve">– Member since [Year]</w:t>
      </w:r>
    </w:p>
    <w:p>
      <w:pPr>
        <w:numPr>
          <w:ilvl w:val="0"/>
          <w:numId w:val="1007"/>
        </w:numPr>
        <w:pStyle w:val="Compact"/>
      </w:pPr>
      <w:r>
        <w:rPr>
          <w:bCs/>
          <w:b/>
        </w:rPr>
        <w:t xml:space="preserve">Seoul Financial Forum</w:t>
      </w:r>
      <w:r>
        <w:t xml:space="preserve"> </w:t>
      </w:r>
      <w:r>
        <w:t xml:space="preserve">– Active participant in networking and industry events.</w:t>
      </w:r>
    </w:p>
    <w:p>
      <w:pPr>
        <w:numPr>
          <w:ilvl w:val="0"/>
          <w:numId w:val="1007"/>
        </w:numPr>
        <w:pStyle w:val="Compact"/>
      </w:pPr>
      <w:r>
        <w:rPr>
          <w:bCs/>
          <w:b/>
        </w:rPr>
        <w:t xml:space="preserve">International Monetary Fund (IMF) Alumni Network</w:t>
      </w:r>
      <w:r>
        <w:t xml:space="preserve"> </w:t>
      </w:r>
      <w:r>
        <w:t xml:space="preserve">– Engaged in global financial discussions relevant to South Korea Seoul.</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South Korea’s business etiquette, including respect for hierarchy and emphasis on relationship-building. Familiar with local holidays, such as Seollal and Chuseok, which are critical for client engagement in Seoul.</w:t>
      </w:r>
    </w:p>
    <w:p>
      <w:pPr>
        <w:pStyle w:val="BodyText"/>
      </w:pPr>
      <w:r>
        <w:rPr>
          <w:bCs/>
          <w:b/>
        </w:rPr>
        <w:t xml:space="preserve">Community Involvement:</w:t>
      </w:r>
      <w:r>
        <w:t xml:space="preserve"> </w:t>
      </w:r>
      <w:r>
        <w:t xml:space="preserve">Volunteer at the Seoul Foundation for Economic Development, supporting financial literacy programs for underprivileged communities.</w:t>
      </w:r>
    </w:p>
    <w:bookmarkEnd w:id="33"/>
    <w:p>
      <w:pPr>
        <w:pStyle w:val="BodyText"/>
      </w:pPr>
      <w:r>
        <w:t xml:space="preserve">This resume is tailored to highlight the expertise of a Banker in South Korea Seoul, emphasizing local market knowledge, cultural adaptability, and professional achievements in the region's financial sector.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South Korea Seoul</dc:title>
  <dc:creator/>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