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Juan</w:t>
      </w:r>
      <w:r>
        <w:t xml:space="preserve"> </w:t>
      </w:r>
      <w:r>
        <w:t xml:space="preserve">Martinez</w:t>
      </w:r>
      <w:r>
        <w:t xml:space="preserve"> </w:t>
      </w:r>
      <w:r>
        <w:t xml:space="preserve">–</w:t>
      </w:r>
      <w:r>
        <w:t xml:space="preserve"> </w:t>
      </w:r>
      <w:r>
        <w:t xml:space="preserve">Banker</w:t>
      </w:r>
      <w:r>
        <w:t xml:space="preserve"> </w:t>
      </w:r>
      <w:r>
        <w:t xml:space="preserve">in</w:t>
      </w:r>
      <w:r>
        <w:t xml:space="preserve"> </w:t>
      </w:r>
      <w:r>
        <w:t xml:space="preserve">Spain</w:t>
      </w:r>
      <w:r>
        <w:t xml:space="preserve"> </w:t>
      </w:r>
      <w:r>
        <w:t xml:space="preserve">Madrid</w:t>
      </w:r>
    </w:p>
    <w:bookmarkStart w:id="35" w:name="X4124b81e8149a6fe69621c0507f5b56b62eeecd"/>
    <w:p>
      <w:pPr>
        <w:pStyle w:val="Heading1"/>
      </w:pPr>
      <w:r>
        <w:t xml:space="preserve">Resume of Juan Martinez – Banker in Spain Madrid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Martinez</w:t>
      </w:r>
      <w:r>
        <w:br/>
      </w:r>
      <w:r>
        <w:rPr>
          <w:bCs/>
          <w:b/>
        </w:rPr>
        <w:t xml:space="preserve">Email:</w:t>
      </w:r>
      <w:r>
        <w:t xml:space="preserve"> </w:t>
      </w:r>
      <w:r>
        <w:t xml:space="preserve">juan.martinez@email.com</w:t>
      </w:r>
      <w:r>
        <w:br/>
      </w:r>
      <w:r>
        <w:rPr>
          <w:bCs/>
          <w:b/>
        </w:rPr>
        <w:t xml:space="preserve">Phone:</w:t>
      </w:r>
      <w:r>
        <w:t xml:space="preserve"> </w:t>
      </w:r>
      <w:r>
        <w:t xml:space="preserve">+34 654 321 0987</w:t>
      </w:r>
      <w:r>
        <w:br/>
      </w:r>
      <w:r>
        <w:rPr>
          <w:bCs/>
          <w:b/>
        </w:rPr>
        <w:t xml:space="preserve">Location:</w:t>
      </w:r>
      <w:r>
        <w:t xml:space="preserve"> </w:t>
      </w:r>
      <w:r>
        <w:t xml:space="preserve">Madrid, Spain</w:t>
      </w:r>
    </w:p>
    <w:bookmarkEnd w:id="20"/>
    <w:bookmarkStart w:id="21" w:name="professional-summary"/>
    <w:p>
      <w:pPr>
        <w:pStyle w:val="Heading2"/>
      </w:pPr>
      <w:r>
        <w:t xml:space="preserve">Professional Summary</w:t>
      </w:r>
    </w:p>
    <w:p>
      <w:pPr>
        <w:pStyle w:val="FirstParagraph"/>
      </w:pPr>
      <w:r>
        <w:rPr>
          <w:bCs/>
          <w:b/>
        </w:rPr>
        <w:t xml:space="preserve">Banker with over 10 years of experience in the financial sector in Spain Madrid.</w:t>
      </w:r>
    </w:p>
    <w:p>
      <w:pPr>
        <w:pStyle w:val="BodyText"/>
      </w:pPr>
      <w:r>
        <w:t xml:space="preserve">A dedicated and results-driven banker with a proven track record of delivering exceptional customer service, managing complex financial portfolios, and driving growth within the dynamic banking landscape of Spain Madrid. Skilled in analyzing market trends, developing tailored financial solutions, and maintaining compliance with local regulations. Adept at building long-term relationships with clients while staying aligned with the strategic goals of Banco Santander and other leading institutions in Madrid. Committed to excellence in every interaction, ensuring that clients receive personalized guidance to achieve their financial objectives. Proficient in leveraging technology to enhance service delivery and operational efficiency, making this Resume a testament to expertise as a banker in Spain Madrid.</w:t>
      </w:r>
    </w:p>
    <w:bookmarkEnd w:id="21"/>
    <w:bookmarkStart w:id="25" w:name="professional-experience"/>
    <w:p>
      <w:pPr>
        <w:pStyle w:val="Heading2"/>
      </w:pPr>
      <w:r>
        <w:t xml:space="preserve">Professional Experience</w:t>
      </w:r>
    </w:p>
    <w:bookmarkStart w:id="22" w:name="Xd312fa8af48dc17530a5b75cf97e5cd9a50b397"/>
    <w:p>
      <w:pPr>
        <w:pStyle w:val="Heading3"/>
      </w:pPr>
      <w:r>
        <w:t xml:space="preserve">Senior Client Relationship Manager – Banco Santander, Madrid</w:t>
      </w:r>
    </w:p>
    <w:p>
      <w:pPr>
        <w:pStyle w:val="FirstParagraph"/>
      </w:pPr>
      <w:r>
        <w:rPr>
          <w:iCs/>
          <w:i/>
        </w:rPr>
        <w:t xml:space="preserve">January 2018 – Present</w:t>
      </w:r>
    </w:p>
    <w:p>
      <w:pPr>
        <w:numPr>
          <w:ilvl w:val="0"/>
          <w:numId w:val="1001"/>
        </w:numPr>
        <w:pStyle w:val="Compact"/>
      </w:pPr>
      <w:r>
        <w:t xml:space="preserve">Managed a portfolio of over 500 high-net-worth individuals and small-to-medium enterprises in Spain Madrid, providing comprehensive financial planning and investment solutions.</w:t>
      </w:r>
    </w:p>
    <w:p>
      <w:pPr>
        <w:numPr>
          <w:ilvl w:val="0"/>
          <w:numId w:val="1001"/>
        </w:numPr>
        <w:pStyle w:val="Compact"/>
      </w:pPr>
      <w:r>
        <w:t xml:space="preserve">Developed and executed strategies to increase client satisfaction by 25% through personalized service, leading to a 15% growth in account balances within two years.</w:t>
      </w:r>
    </w:p>
    <w:p>
      <w:pPr>
        <w:numPr>
          <w:ilvl w:val="0"/>
          <w:numId w:val="1001"/>
        </w:numPr>
        <w:pStyle w:val="Compact"/>
      </w:pPr>
      <w:r>
        <w:t xml:space="preserve">Collaborated with cross-functional teams to design innovative products tailored for Madrid’s evolving market needs, resulting in a 30% rise in product adoption.</w:t>
      </w:r>
    </w:p>
    <w:p>
      <w:pPr>
        <w:numPr>
          <w:ilvl w:val="0"/>
          <w:numId w:val="1001"/>
        </w:numPr>
        <w:pStyle w:val="Compact"/>
      </w:pPr>
      <w:r>
        <w:t xml:space="preserve">Ensured compliance with Spanish financial regulations (e.g., Banco de España guidelines) and EU directives, maintaining a flawless audit record for three consecutive years.</w:t>
      </w:r>
    </w:p>
    <w:bookmarkEnd w:id="22"/>
    <w:bookmarkStart w:id="23" w:name="X233e35e4d34527b58278ef06d75f9dd55bff3f1"/>
    <w:p>
      <w:pPr>
        <w:pStyle w:val="Heading3"/>
      </w:pPr>
      <w:r>
        <w:t xml:space="preserve">Assistant Relationship Manager – BBVA, Madrid</w:t>
      </w:r>
    </w:p>
    <w:p>
      <w:pPr>
        <w:pStyle w:val="FirstParagraph"/>
      </w:pPr>
      <w:r>
        <w:rPr>
          <w:iCs/>
          <w:i/>
        </w:rPr>
        <w:t xml:space="preserve">June 2014 – December 2017</w:t>
      </w:r>
    </w:p>
    <w:p>
      <w:pPr>
        <w:numPr>
          <w:ilvl w:val="0"/>
          <w:numId w:val="1002"/>
        </w:numPr>
        <w:pStyle w:val="Compact"/>
      </w:pPr>
      <w:r>
        <w:t xml:space="preserve">Supported clients in Madrid with mortgage solutions, personal loans, and wealth management services, contributing to a 20% increase in client retention rates.</w:t>
      </w:r>
    </w:p>
    <w:p>
      <w:pPr>
        <w:numPr>
          <w:ilvl w:val="0"/>
          <w:numId w:val="1002"/>
        </w:numPr>
        <w:pStyle w:val="Compact"/>
      </w:pPr>
      <w:r>
        <w:t xml:space="preserve">Conducted market research on banking trends in Spain Madrid to identify opportunities for product enhancement and customer engagement.</w:t>
      </w:r>
    </w:p>
    <w:p>
      <w:pPr>
        <w:numPr>
          <w:ilvl w:val="0"/>
          <w:numId w:val="1002"/>
        </w:numPr>
        <w:pStyle w:val="Compact"/>
      </w:pPr>
      <w:r>
        <w:t xml:space="preserve">Provided training to junior staff on local compliance procedures and client relationship best practices, improving team efficiency by 18%.</w:t>
      </w:r>
    </w:p>
    <w:bookmarkEnd w:id="23"/>
    <w:bookmarkStart w:id="24" w:name="junior-banker-caixabank-madrid"/>
    <w:p>
      <w:pPr>
        <w:pStyle w:val="Heading3"/>
      </w:pPr>
      <w:r>
        <w:t xml:space="preserve">Junior Banker – CaixaBank, Madrid</w:t>
      </w:r>
    </w:p>
    <w:p>
      <w:pPr>
        <w:pStyle w:val="FirstParagraph"/>
      </w:pPr>
      <w:r>
        <w:rPr>
          <w:iCs/>
          <w:i/>
        </w:rPr>
        <w:t xml:space="preserve">September 2011 – May 2014</w:t>
      </w:r>
    </w:p>
    <w:p>
      <w:pPr>
        <w:numPr>
          <w:ilvl w:val="0"/>
          <w:numId w:val="1003"/>
        </w:numPr>
        <w:pStyle w:val="Compact"/>
      </w:pPr>
      <w:r>
        <w:t xml:space="preserve">Assisted in processing financial transactions, account openings, and customer inquiries for over 300 clients in Madrid’s central district.</w:t>
      </w:r>
    </w:p>
    <w:p>
      <w:pPr>
        <w:numPr>
          <w:ilvl w:val="0"/>
          <w:numId w:val="1003"/>
        </w:numPr>
        <w:pStyle w:val="Compact"/>
      </w:pPr>
      <w:r>
        <w:t xml:space="preserve">Played a key role in implementing digital banking initiatives, increasing online user engagement by 40% among Madrid-based clients.</w:t>
      </w:r>
    </w:p>
    <w:bookmarkEnd w:id="24"/>
    <w:bookmarkEnd w:id="25"/>
    <w:bookmarkStart w:id="28" w:name="education"/>
    <w:p>
      <w:pPr>
        <w:pStyle w:val="Heading2"/>
      </w:pPr>
      <w:r>
        <w:t xml:space="preserve">Education</w:t>
      </w:r>
    </w:p>
    <w:bookmarkStart w:id="26" w:name="Xa96d40bb219837eaededdd323a20f1a75bcad38"/>
    <w:p>
      <w:pPr>
        <w:pStyle w:val="Heading3"/>
      </w:pPr>
      <w:r>
        <w:t xml:space="preserve">MBA in Finance – Universidad Autónoma de Madrid (UAM)</w:t>
      </w:r>
    </w:p>
    <w:p>
      <w:pPr>
        <w:pStyle w:val="FirstParagraph"/>
      </w:pPr>
      <w:r>
        <w:rPr>
          <w:iCs/>
          <w:i/>
        </w:rPr>
        <w:t xml:space="preserve">Graduated: June 2013</w:t>
      </w:r>
    </w:p>
    <w:p>
      <w:pPr>
        <w:numPr>
          <w:ilvl w:val="0"/>
          <w:numId w:val="1004"/>
        </w:numPr>
        <w:pStyle w:val="Compact"/>
      </w:pPr>
      <w:r>
        <w:t xml:space="preserve">Courses focused on financial markets, corporate finance, and risk management, with a special emphasis on the Spanish banking sector.</w:t>
      </w:r>
    </w:p>
    <w:p>
      <w:pPr>
        <w:numPr>
          <w:ilvl w:val="0"/>
          <w:numId w:val="1004"/>
        </w:numPr>
        <w:pStyle w:val="Compact"/>
      </w:pPr>
      <w:r>
        <w:t xml:space="preserve">Research project on "Sustainable Banking Practices in Spain Madrid: Challenges and Opportunities" awarded the Dean’s Prize for Excellence.</w:t>
      </w:r>
    </w:p>
    <w:bookmarkEnd w:id="26"/>
    <w:bookmarkStart w:id="27" w:name="X5bf1eba4f7f637add7a34b88078575e18002508"/>
    <w:p>
      <w:pPr>
        <w:pStyle w:val="Heading3"/>
      </w:pPr>
      <w:r>
        <w:t xml:space="preserve">Bachelor of Economics – Universidad Complutense de Madrid (UCM)</w:t>
      </w:r>
    </w:p>
    <w:p>
      <w:pPr>
        <w:pStyle w:val="FirstParagraph"/>
      </w:pPr>
      <w:r>
        <w:rPr>
          <w:iCs/>
          <w:i/>
        </w:rPr>
        <w:t xml:space="preserve">Graduated: June 2010</w:t>
      </w:r>
    </w:p>
    <w:p>
      <w:pPr>
        <w:numPr>
          <w:ilvl w:val="0"/>
          <w:numId w:val="1005"/>
        </w:numPr>
        <w:pStyle w:val="Compact"/>
      </w:pPr>
      <w:r>
        <w:t xml:space="preserve">Relevant coursework included macroeconomics, financial accounting, and public policy analysis.</w:t>
      </w:r>
    </w:p>
    <w:p>
      <w:pPr>
        <w:numPr>
          <w:ilvl w:val="0"/>
          <w:numId w:val="1005"/>
        </w:numPr>
        <w:pStyle w:val="Compact"/>
      </w:pPr>
      <w:r>
        <w:t xml:space="preserve">Published a paper on "The Impact of Eurozone Policies on Madrid’s SMEs" in the UCM Economics Journal.</w:t>
      </w:r>
    </w:p>
    <w:bookmarkEnd w:id="27"/>
    <w:bookmarkEnd w:id="28"/>
    <w:bookmarkStart w:id="31" w:name="skills-certifications"/>
    <w:p>
      <w:pPr>
        <w:pStyle w:val="Heading2"/>
      </w:pPr>
      <w:r>
        <w:t xml:space="preserve">Skills &amp; Certifications</w:t>
      </w:r>
    </w:p>
    <w:bookmarkStart w:id="29" w:name="key-skills"/>
    <w:p>
      <w:pPr>
        <w:pStyle w:val="Heading3"/>
      </w:pPr>
      <w:r>
        <w:t xml:space="preserve">Key Skills</w:t>
      </w:r>
    </w:p>
    <w:p>
      <w:pPr>
        <w:numPr>
          <w:ilvl w:val="0"/>
          <w:numId w:val="1006"/>
        </w:numPr>
        <w:pStyle w:val="Compact"/>
      </w:pPr>
      <w:r>
        <w:rPr>
          <w:bCs/>
          <w:b/>
        </w:rPr>
        <w:t xml:space="preserve">Financial Advisory:</w:t>
      </w:r>
      <w:r>
        <w:t xml:space="preserve"> </w:t>
      </w:r>
      <w:r>
        <w:t xml:space="preserve">Expertise in wealth management, investment strategies, and retirement planning for Madrid-based clients.</w:t>
      </w:r>
    </w:p>
    <w:p>
      <w:pPr>
        <w:numPr>
          <w:ilvl w:val="0"/>
          <w:numId w:val="1006"/>
        </w:numPr>
        <w:pStyle w:val="Compact"/>
      </w:pPr>
      <w:r>
        <w:rPr>
          <w:bCs/>
          <w:b/>
        </w:rPr>
        <w:t xml:space="preserve">Risk Management:</w:t>
      </w:r>
      <w:r>
        <w:t xml:space="preserve"> </w:t>
      </w:r>
      <w:r>
        <w:t xml:space="preserve">Proficient in assessing credit risk and developing mitigation plans aligned with Spain Madrid’s regulatory framework.</w:t>
      </w:r>
    </w:p>
    <w:p>
      <w:pPr>
        <w:numPr>
          <w:ilvl w:val="0"/>
          <w:numId w:val="1006"/>
        </w:numPr>
        <w:pStyle w:val="Compact"/>
      </w:pPr>
      <w:r>
        <w:rPr>
          <w:bCs/>
          <w:b/>
        </w:rPr>
        <w:t xml:space="preserve">Digital Banking:</w:t>
      </w:r>
      <w:r>
        <w:t xml:space="preserve"> </w:t>
      </w:r>
      <w:r>
        <w:t xml:space="preserve">Familiarity with platforms like BBVA Online, Santander Mobile, and other digital tools used by banks in Spain.</w:t>
      </w:r>
    </w:p>
    <w:p>
      <w:pPr>
        <w:numPr>
          <w:ilvl w:val="0"/>
          <w:numId w:val="1006"/>
        </w:numPr>
        <w:pStyle w:val="Compact"/>
      </w:pPr>
      <w:r>
        <w:rPr>
          <w:bCs/>
          <w:b/>
        </w:rPr>
        <w:t xml:space="preserve">Client Relationship Management (CRM):</w:t>
      </w:r>
      <w:r>
        <w:t xml:space="preserve"> </w:t>
      </w:r>
      <w:r>
        <w:t xml:space="preserve">Skilled in using Salesforce and SAP to track client interactions and streamline service delivery.</w:t>
      </w:r>
    </w:p>
    <w:bookmarkEnd w:id="29"/>
    <w:bookmarkStart w:id="30" w:name="certifications"/>
    <w:p>
      <w:pPr>
        <w:pStyle w:val="Heading3"/>
      </w:pPr>
      <w:r>
        <w:t xml:space="preserve">Certifications</w:t>
      </w:r>
    </w:p>
    <w:p>
      <w:pPr>
        <w:numPr>
          <w:ilvl w:val="0"/>
          <w:numId w:val="1007"/>
        </w:numPr>
        <w:pStyle w:val="Compact"/>
      </w:pPr>
      <w:r>
        <w:rPr>
          <w:bCs/>
          <w:b/>
        </w:rPr>
        <w:t xml:space="preserve">Certified Financial Planner (CFP):</w:t>
      </w:r>
      <w:r>
        <w:t xml:space="preserve"> </w:t>
      </w:r>
      <w:r>
        <w:t xml:space="preserve">2019, awarded by the Certified Financial Planner Board of Standards (CFP Board).</w:t>
      </w:r>
    </w:p>
    <w:p>
      <w:pPr>
        <w:numPr>
          <w:ilvl w:val="0"/>
          <w:numId w:val="1007"/>
        </w:numPr>
        <w:pStyle w:val="Compact"/>
      </w:pPr>
      <w:r>
        <w:rPr>
          <w:bCs/>
          <w:b/>
        </w:rPr>
        <w:t xml:space="preserve">Chartered Banker Institute Certification:</w:t>
      </w:r>
      <w:r>
        <w:t xml:space="preserve"> </w:t>
      </w:r>
      <w:r>
        <w:t xml:space="preserve">2017, recognized by the Chartered Institute for Securities &amp; Investment (CISI).</w:t>
      </w:r>
    </w:p>
    <w:p>
      <w:pPr>
        <w:numPr>
          <w:ilvl w:val="0"/>
          <w:numId w:val="1007"/>
        </w:numPr>
        <w:pStyle w:val="Compact"/>
      </w:pPr>
      <w:r>
        <w:rPr>
          <w:bCs/>
          <w:b/>
        </w:rPr>
        <w:t xml:space="preserve">Spanish Financial Regulations Course:</w:t>
      </w:r>
      <w:r>
        <w:t xml:space="preserve"> </w:t>
      </w:r>
      <w:r>
        <w:t xml:space="preserve">2018, completed through Banco de España’s official training program.</w:t>
      </w:r>
    </w:p>
    <w:bookmarkEnd w:id="30"/>
    <w:bookmarkEnd w:id="31"/>
    <w:bookmarkStart w:id="32" w:name="languages"/>
    <w:p>
      <w:pPr>
        <w:pStyle w:val="Heading2"/>
      </w:pPr>
      <w:r>
        <w:t xml:space="preserve">Languages</w:t>
      </w:r>
    </w:p>
    <w:p>
      <w:pPr>
        <w:numPr>
          <w:ilvl w:val="0"/>
          <w:numId w:val="1008"/>
        </w:numPr>
        <w:pStyle w:val="Compact"/>
      </w:pPr>
      <w:r>
        <w:rPr>
          <w:bCs/>
          <w:b/>
        </w:rPr>
        <w:t xml:space="preserve">Spanish (Native):</w:t>
      </w:r>
      <w:r>
        <w:t xml:space="preserve"> </w:t>
      </w:r>
      <w:r>
        <w:t xml:space="preserve">Fluent in business and everyday communication.</w:t>
      </w:r>
    </w:p>
    <w:p>
      <w:pPr>
        <w:numPr>
          <w:ilvl w:val="0"/>
          <w:numId w:val="1008"/>
        </w:numPr>
        <w:pStyle w:val="Compact"/>
      </w:pPr>
      <w:r>
        <w:rPr>
          <w:bCs/>
          <w:b/>
        </w:rPr>
        <w:t xml:space="preserve">English (Fluent):</w:t>
      </w:r>
      <w:r>
        <w:t xml:space="preserve"> </w:t>
      </w:r>
      <w:r>
        <w:t xml:space="preserve">Proficient in written and verbal communication, including financial terminology.</w:t>
      </w:r>
    </w:p>
    <w:p>
      <w:pPr>
        <w:numPr>
          <w:ilvl w:val="0"/>
          <w:numId w:val="1008"/>
        </w:numPr>
        <w:pStyle w:val="Compact"/>
      </w:pPr>
      <w:r>
        <w:rPr>
          <w:bCs/>
          <w:b/>
        </w:rPr>
        <w:t xml:space="preserve">French (Intermediate):</w:t>
      </w:r>
      <w:r>
        <w:t xml:space="preserve"> </w:t>
      </w:r>
      <w:r>
        <w:t xml:space="preserve">Ability to read and write basic financial documents.</w:t>
      </w:r>
    </w:p>
    <w:bookmarkEnd w:id="32"/>
    <w:bookmarkStart w:id="33" w:name="professional-affiliations"/>
    <w:p>
      <w:pPr>
        <w:pStyle w:val="Heading2"/>
      </w:pPr>
      <w:r>
        <w:t xml:space="preserve">Professional Affiliations</w:t>
      </w:r>
    </w:p>
    <w:p>
      <w:pPr>
        <w:numPr>
          <w:ilvl w:val="0"/>
          <w:numId w:val="1009"/>
        </w:numPr>
        <w:pStyle w:val="Compact"/>
      </w:pPr>
      <w:r>
        <w:rPr>
          <w:bCs/>
          <w:b/>
        </w:rPr>
        <w:t xml:space="preserve">Asociación Española de Banca (AEB):</w:t>
      </w:r>
      <w:r>
        <w:t xml:space="preserve"> </w:t>
      </w:r>
      <w:r>
        <w:t xml:space="preserve">Member since 2015, actively participating in seminars on banking innovation in Spain Madrid.</w:t>
      </w:r>
    </w:p>
    <w:p>
      <w:pPr>
        <w:numPr>
          <w:ilvl w:val="0"/>
          <w:numId w:val="1009"/>
        </w:numPr>
        <w:pStyle w:val="Compact"/>
      </w:pPr>
      <w:r>
        <w:rPr>
          <w:bCs/>
          <w:b/>
        </w:rPr>
        <w:t xml:space="preserve">Agrupación de Economistas de España (AEE):</w:t>
      </w:r>
      <w:r>
        <w:t xml:space="preserve"> </w:t>
      </w:r>
      <w:r>
        <w:t xml:space="preserve">Contributed to policy discussions on financial inclusion and economic development in Madrid.</w:t>
      </w:r>
    </w:p>
    <w:bookmarkEnd w:id="33"/>
    <w:bookmarkStart w:id="34"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at "Madrid Cero Pobre" (Zero Poverty Madrid), providing financial literacy workshops to underprivileged groups. This initiative aligns with the values of banking in Spain Madrid, where social responsibility is integral to institutional ethos.</w:t>
      </w:r>
    </w:p>
    <w:p>
      <w:pPr>
        <w:pStyle w:val="BodyText"/>
      </w:pPr>
      <w:r>
        <w:rPr>
          <w:bCs/>
          <w:b/>
        </w:rPr>
        <w:t xml:space="preserve">Projects:</w:t>
      </w:r>
      <w:r>
        <w:t xml:space="preserve"> </w:t>
      </w:r>
      <w:r>
        <w:t xml:space="preserve">Led a team in developing a digital onboarding process for Banco Santander’s Madrid branch, reducing client wait times by 50% and enhancing user experience.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Juan Martinez – Banker in Spain Madrid</dc:title>
  <dc:creator/>
  <cp:keywords/>
  <dcterms:created xsi:type="dcterms:W3CDTF">2026-07-23T02:23:22Z</dcterms:created>
  <dcterms:modified xsi:type="dcterms:W3CDTF">2026-07-23T02:23:22Z</dcterms:modified>
</cp:coreProperties>
</file>

<file path=docProps/custom.xml><?xml version="1.0" encoding="utf-8"?>
<Properties xmlns="http://schemas.openxmlformats.org/officeDocument/2006/custom-properties" xmlns:vt="http://schemas.openxmlformats.org/officeDocument/2006/docPropsVTypes"/>
</file>