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Zimbabwe</w:t>
      </w:r>
      <w:r>
        <w:t xml:space="preserve"> </w:t>
      </w:r>
      <w:r>
        <w:t xml:space="preserve">Harare</w:t>
      </w:r>
    </w:p>
    <w:bookmarkStart w:id="33"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Email:</w:t>
      </w:r>
      <w:r>
        <w:t xml:space="preserve"> </w:t>
      </w:r>
      <w:r>
        <w:t xml:space="preserve">tendaimoyo@example.com</w:t>
      </w:r>
      <w:r>
        <w:br/>
      </w:r>
      <w:r>
        <w:rPr>
          <w:bCs/>
          <w:b/>
        </w:rPr>
        <w:t xml:space="preserve">Phone:</w:t>
      </w:r>
      <w:r>
        <w:t xml:space="preserve"> </w:t>
      </w:r>
      <w:r>
        <w:t xml:space="preserve">+263 771 234 567</w:t>
      </w:r>
      <w:r>
        <w:br/>
      </w:r>
      <w:r>
        <w:rPr>
          <w:bCs/>
          <w:b/>
        </w:rPr>
        <w:t xml:space="preserve">Address:</w:t>
      </w:r>
      <w:r>
        <w:t xml:space="preserve"> </w:t>
      </w:r>
      <w:r>
        <w:t xml:space="preserve">12 Main Street, Harare, Zimbabwe</w:t>
      </w:r>
    </w:p>
    <w:bookmarkEnd w:id="20"/>
    <w:bookmarkEnd w:id="21"/>
    <w:bookmarkStart w:id="22" w:name="professional-summary"/>
    <w:p>
      <w:pPr>
        <w:pStyle w:val="Heading2"/>
      </w:pPr>
      <w:r>
        <w:t xml:space="preserve">Professional Summary</w:t>
      </w:r>
    </w:p>
    <w:p>
      <w:pPr>
        <w:pStyle w:val="FirstParagraph"/>
      </w:pPr>
      <w:r>
        <w:t xml:space="preserve">A dedicated and results-driven Banker with over a decade of experience in the financial sector, specializing in customer relationship management, credit risk assessment, and financial planning. Proficient in navigating the unique banking landscape of Zimbabwe Harare, where I have consistently delivered strategic solutions tailored to local economic conditions. A graduate of the University of Zimbabwe with a Bachelor’s Degree in Economics and certified by the Institute of Chartered Accountants (Zimbabwe), I am passionate about empowering individuals and businesses through innovative banking services. My career in Zimbabwe Harare has equipped me with deep insights into the region’s financial challenges and opportunities, enabling me to provide expert guidance to clients across diverse industries.</w:t>
      </w:r>
    </w:p>
    <w:bookmarkEnd w:id="22"/>
    <w:bookmarkStart w:id="26" w:name="professional-experience"/>
    <w:p>
      <w:pPr>
        <w:pStyle w:val="Heading2"/>
      </w:pPr>
      <w:r>
        <w:t xml:space="preserve">Professional Experience</w:t>
      </w:r>
    </w:p>
    <w:bookmarkStart w:id="23" w:name="senior-banker"/>
    <w:p>
      <w:pPr>
        <w:pStyle w:val="Heading3"/>
      </w:pPr>
      <w:r>
        <w:t xml:space="preserve">Senior Banker</w:t>
      </w:r>
    </w:p>
    <w:p>
      <w:pPr>
        <w:pStyle w:val="FirstParagraph"/>
      </w:pPr>
      <w:r>
        <w:rPr>
          <w:bCs/>
          <w:b/>
        </w:rPr>
        <w:t xml:space="preserve">Mugabe Commercial Bank, Harare, Zimbabwe</w:t>
      </w:r>
      <w:r>
        <w:t xml:space="preserve"> </w:t>
      </w:r>
      <w:r>
        <w:t xml:space="preserve">| January 2018 – Present</w:t>
      </w:r>
      <w:r>
        <w:br/>
      </w:r>
      <w:r>
        <w:t xml:space="preserve">- Managed a portfolio of over 500 high-net-worth clients, delivering personalized financial solutions aligned with Zimbabwe Harare’s economic dynamics.</w:t>
      </w:r>
      <w:r>
        <w:br/>
      </w:r>
      <w:r>
        <w:t xml:space="preserve">- Spearheaded the development of a credit risk assessment framework that reduced loan default rates by 25% within two years.</w:t>
      </w:r>
      <w:r>
        <w:br/>
      </w:r>
      <w:r>
        <w:t xml:space="preserve">- Collaborated with local businesses in Harare to design tailored financing programs, contributing to a 30% increase in small-to-medium enterprise (SME) loans.</w:t>
      </w:r>
      <w:r>
        <w:br/>
      </w:r>
      <w:r>
        <w:t xml:space="preserve">- Conducted workshops on financial literacy for communities across Harare, fostering trust and transparency in banking practices.</w:t>
      </w:r>
    </w:p>
    <w:bookmarkEnd w:id="23"/>
    <w:bookmarkStart w:id="24" w:name="relationship-manager"/>
    <w:p>
      <w:pPr>
        <w:pStyle w:val="Heading3"/>
      </w:pPr>
      <w:r>
        <w:t xml:space="preserve">Relationship Manager</w:t>
      </w:r>
    </w:p>
    <w:p>
      <w:pPr>
        <w:pStyle w:val="FirstParagraph"/>
      </w:pPr>
      <w:r>
        <w:rPr>
          <w:bCs/>
          <w:b/>
        </w:rPr>
        <w:t xml:space="preserve">National Bank of Zimbabwe, Harare Branch</w:t>
      </w:r>
      <w:r>
        <w:t xml:space="preserve"> </w:t>
      </w:r>
      <w:r>
        <w:t xml:space="preserve">| June 2012 – December 2017</w:t>
      </w:r>
      <w:r>
        <w:br/>
      </w:r>
      <w:r>
        <w:t xml:space="preserve">- Built and maintained relationships with over 300 corporate clients, including key industries in Harare such as agriculture, manufacturing, and technology.</w:t>
      </w:r>
      <w:r>
        <w:br/>
      </w:r>
      <w:r>
        <w:t xml:space="preserve">- Led the implementation of digital banking initiatives in Harare, increasing online transaction volumes by 40% within one year.</w:t>
      </w:r>
      <w:r>
        <w:br/>
      </w:r>
      <w:r>
        <w:t xml:space="preserve">- Analyzed market trends in Zimbabwe Harare to identify growth opportunities for clients, resulting in a 15% rise in customer retention rates.</w:t>
      </w:r>
    </w:p>
    <w:bookmarkEnd w:id="24"/>
    <w:bookmarkStart w:id="25" w:name="assistant-banker"/>
    <w:p>
      <w:pPr>
        <w:pStyle w:val="Heading3"/>
      </w:pPr>
      <w:r>
        <w:t xml:space="preserve">Assistant Banker</w:t>
      </w:r>
    </w:p>
    <w:p>
      <w:pPr>
        <w:pStyle w:val="FirstParagraph"/>
      </w:pPr>
      <w:r>
        <w:rPr>
          <w:bCs/>
          <w:b/>
        </w:rPr>
        <w:t xml:space="preserve">Citibank Zimbabwe Branch, Harare</w:t>
      </w:r>
      <w:r>
        <w:t xml:space="preserve"> </w:t>
      </w:r>
      <w:r>
        <w:t xml:space="preserve">| January 2009 – May 2012</w:t>
      </w:r>
      <w:r>
        <w:br/>
      </w:r>
      <w:r>
        <w:t xml:space="preserve">- Provided operational support for retail and corporate banking services, ensuring compliance with Zimbabwean financial regulations.</w:t>
      </w:r>
      <w:r>
        <w:br/>
      </w:r>
      <w:r>
        <w:t xml:space="preserve">- Assisted in the onboarding of new clients in Harare, streamlining processes to reduce administrative delays by 35%.</w:t>
      </w:r>
    </w:p>
    <w:bookmarkEnd w:id="25"/>
    <w:bookmarkEnd w:id="26"/>
    <w:bookmarkStart w:id="29" w:name="education"/>
    <w:p>
      <w:pPr>
        <w:pStyle w:val="Heading2"/>
      </w:pPr>
      <w:r>
        <w:t xml:space="preserve">Education</w:t>
      </w:r>
    </w:p>
    <w:bookmarkStart w:id="27" w:name="bachelor-of-science-in-economics"/>
    <w:p>
      <w:pPr>
        <w:pStyle w:val="Heading3"/>
      </w:pPr>
      <w:r>
        <w:t xml:space="preserve">Bachelor of Science in Economics</w:t>
      </w:r>
    </w:p>
    <w:p>
      <w:pPr>
        <w:pStyle w:val="FirstParagraph"/>
      </w:pPr>
      <w:r>
        <w:rPr>
          <w:bCs/>
          <w:b/>
        </w:rPr>
        <w:t xml:space="preserve">University of Zimbabwe, Harare, Zimbabwe</w:t>
      </w:r>
      <w:r>
        <w:t xml:space="preserve"> </w:t>
      </w:r>
      <w:r>
        <w:t xml:space="preserve">| 2005 – 2008</w:t>
      </w:r>
      <w:r>
        <w:br/>
      </w:r>
      <w:r>
        <w:t xml:space="preserve">- Graduated with honors, specializing in financial markets and macroeconomic policy.</w:t>
      </w:r>
      <w:r>
        <w:br/>
      </w:r>
      <w:r>
        <w:t xml:space="preserve">- Conducted research on the impact of inflation on banking stability in Zimbabwe Harare.</w:t>
      </w:r>
    </w:p>
    <w:bookmarkEnd w:id="27"/>
    <w:bookmarkStart w:id="28" w:name="certification-in-financial-services"/>
    <w:p>
      <w:pPr>
        <w:pStyle w:val="Heading3"/>
      </w:pPr>
      <w:r>
        <w:t xml:space="preserve">Certification in Financial Services</w:t>
      </w:r>
    </w:p>
    <w:p>
      <w:pPr>
        <w:pStyle w:val="FirstParagraph"/>
      </w:pPr>
      <w:r>
        <w:rPr>
          <w:bCs/>
          <w:b/>
        </w:rPr>
        <w:t xml:space="preserve">Institute of Chartered Accountants (Zimbabwe)</w:t>
      </w:r>
      <w:r>
        <w:t xml:space="preserve"> </w:t>
      </w:r>
      <w:r>
        <w:t xml:space="preserve">| 2010</w:t>
      </w:r>
      <w:r>
        <w:br/>
      </w:r>
      <w:r>
        <w:t xml:space="preserve">- Completed advanced coursework in accounting, auditing, and financial reporting.</w:t>
      </w:r>
    </w:p>
    <w:bookmarkEnd w:id="28"/>
    <w:bookmarkEnd w:id="29"/>
    <w:bookmarkStart w:id="30" w:name="skills"/>
    <w:p>
      <w:pPr>
        <w:pStyle w:val="Heading2"/>
      </w:pPr>
      <w:r>
        <w:t xml:space="preserve">Skills</w:t>
      </w:r>
    </w:p>
    <w:p>
      <w:pPr>
        <w:numPr>
          <w:ilvl w:val="0"/>
          <w:numId w:val="1001"/>
        </w:numPr>
        <w:pStyle w:val="Compact"/>
      </w:pPr>
      <w:r>
        <w:rPr>
          <w:bCs/>
          <w:b/>
        </w:rPr>
        <w:t xml:space="preserve">Financial Analysis:</w:t>
      </w:r>
      <w:r>
        <w:t xml:space="preserve"> </w:t>
      </w:r>
      <w:r>
        <w:t xml:space="preserve">Expertise in evaluating creditworthiness and forecasting financial trends for clients in Zimbabwe Harare.</w:t>
      </w:r>
    </w:p>
    <w:p>
      <w:pPr>
        <w:numPr>
          <w:ilvl w:val="0"/>
          <w:numId w:val="1001"/>
        </w:numPr>
        <w:pStyle w:val="Compact"/>
      </w:pPr>
      <w:r>
        <w:rPr>
          <w:bCs/>
          <w:b/>
        </w:rPr>
        <w:t xml:space="preserve">Credit Risk Management:</w:t>
      </w:r>
      <w:r>
        <w:t xml:space="preserve"> </w:t>
      </w:r>
      <w:r>
        <w:t xml:space="preserve">Proven ability to mitigate risks through rigorous assessment and strategic decision-making.</w:t>
      </w:r>
    </w:p>
    <w:p>
      <w:pPr>
        <w:numPr>
          <w:ilvl w:val="0"/>
          <w:numId w:val="1001"/>
        </w:numPr>
        <w:pStyle w:val="Compact"/>
      </w:pPr>
      <w:r>
        <w:rPr>
          <w:bCs/>
          <w:b/>
        </w:rPr>
        <w:t xml:space="preserve">Digital Banking Solutions:</w:t>
      </w:r>
      <w:r>
        <w:t xml:space="preserve"> </w:t>
      </w:r>
      <w:r>
        <w:t xml:space="preserve">Skilled in implementing fintech tools to enhance customer experience in Harare’s evolving financial ecosystem.</w:t>
      </w:r>
    </w:p>
    <w:p>
      <w:pPr>
        <w:numPr>
          <w:ilvl w:val="0"/>
          <w:numId w:val="1001"/>
        </w:numPr>
        <w:pStyle w:val="Compact"/>
      </w:pPr>
      <w:r>
        <w:rPr>
          <w:bCs/>
          <w:b/>
        </w:rPr>
        <w:t xml:space="preserve">Client Relationship Building:</w:t>
      </w:r>
      <w:r>
        <w:t xml:space="preserve"> </w:t>
      </w:r>
      <w:r>
        <w:t xml:space="preserve">Strong interpersonal skills for fostering long-term partnerships with individuals and businesses in Zimbabwe.</w:t>
      </w:r>
    </w:p>
    <w:p>
      <w:pPr>
        <w:numPr>
          <w:ilvl w:val="0"/>
          <w:numId w:val="1001"/>
        </w:numPr>
        <w:pStyle w:val="Compact"/>
      </w:pPr>
      <w:r>
        <w:rPr>
          <w:bCs/>
          <w:b/>
        </w:rPr>
        <w:t xml:space="preserve">Economic Awareness:</w:t>
      </w:r>
      <w:r>
        <w:t xml:space="preserve"> </w:t>
      </w:r>
      <w:r>
        <w:t xml:space="preserve">Deep understanding of Zimbabwe Harare’s economic challenges, including inflation and currency fluctuations.</w:t>
      </w:r>
    </w:p>
    <w:p>
      <w:pPr>
        <w:numPr>
          <w:ilvl w:val="0"/>
          <w:numId w:val="1001"/>
        </w:numPr>
        <w:pStyle w:val="Compact"/>
      </w:pPr>
      <w:r>
        <w:rPr>
          <w:bCs/>
          <w:b/>
        </w:rPr>
        <w:t xml:space="preserve">Languages:</w:t>
      </w:r>
      <w:r>
        <w:t xml:space="preserve"> </w:t>
      </w:r>
      <w:r>
        <w:t xml:space="preserve">Fluent in English and Shona, enabling effective communication with diverse client bases.</w:t>
      </w:r>
    </w:p>
    <w:bookmarkEnd w:id="30"/>
    <w:bookmarkStart w:id="31" w:name="professional-affiliations"/>
    <w:p>
      <w:pPr>
        <w:pStyle w:val="Heading2"/>
      </w:pPr>
      <w:r>
        <w:t xml:space="preserve">Professional Affiliations</w:t>
      </w:r>
    </w:p>
    <w:p>
      <w:pPr>
        <w:pStyle w:val="FirstParagraph"/>
      </w:pPr>
      <w:r>
        <w:rPr>
          <w:bCs/>
          <w:b/>
        </w:rPr>
        <w:t xml:space="preserve">Zimbabwe Bankers Association (ZBA)</w:t>
      </w:r>
      <w:r>
        <w:t xml:space="preserve"> </w:t>
      </w:r>
      <w:r>
        <w:t xml:space="preserve">| Member since 2015</w:t>
      </w:r>
      <w:r>
        <w:br/>
      </w:r>
      <w:r>
        <w:t xml:space="preserve">- Actively participates in industry forums to advocate for policies that support financial inclusion in Harare.</w:t>
      </w:r>
      <w:r>
        <w:br/>
      </w:r>
      <w:r>
        <w:rPr>
          <w:bCs/>
          <w:b/>
        </w:rPr>
        <w:t xml:space="preserve">Institute of Chartered Accountants of Zimbabwe (ICAZ)</w:t>
      </w:r>
      <w:r>
        <w:t xml:space="preserve"> </w:t>
      </w:r>
      <w:r>
        <w:t xml:space="preserve">| Member since 2011</w:t>
      </w:r>
      <w:r>
        <w:br/>
      </w:r>
      <w:r>
        <w:t xml:space="preserve">- Stay updated on regulatory changes affecting banking operations in Zimbabwe.</w:t>
      </w:r>
    </w:p>
    <w:bookmarkEnd w:id="31"/>
    <w:bookmarkStart w:id="32" w:name="additional-information"/>
    <w:p>
      <w:pPr>
        <w:pStyle w:val="Heading2"/>
      </w:pPr>
      <w:r>
        <w:t xml:space="preserve">Additional Information</w:t>
      </w:r>
    </w:p>
    <w:p>
      <w:pPr>
        <w:pStyle w:val="FirstParagraph"/>
      </w:pPr>
      <w:r>
        <w:rPr>
          <w:bCs/>
          <w:b/>
        </w:rPr>
        <w:t xml:space="preserve">Volunteer Work:</w:t>
      </w:r>
      <w:r>
        <w:br/>
      </w:r>
      <w:r>
        <w:t xml:space="preserve">- Mentored young professionals in Harare through the National Youth Development Agency, focusing on financial literacy and entrepreneurship.</w:t>
      </w:r>
      <w:r>
        <w:br/>
      </w:r>
      <w:r>
        <w:t xml:space="preserve">- Contributed to community projects aimed at improving access to banking services in underserved areas of Zimbabwe Harare.</w:t>
      </w:r>
    </w:p>
    <w:p>
      <w:pPr>
        <w:pStyle w:val="BodyText"/>
      </w:pPr>
      <w:r>
        <w:rPr>
          <w:bCs/>
          <w:b/>
        </w:rPr>
        <w:t xml:space="preserve">References:</w:t>
      </w:r>
      <w:r>
        <w:br/>
      </w:r>
      <w:r>
        <w:t xml:space="preserve">Available upon request. Contact Tendai Moyo via email or phone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Zimbabwe Harare</dc:title>
  <dc:creator/>
  <cp:keywords/>
  <dcterms:created xsi:type="dcterms:W3CDTF">2026-07-23T03:06:26Z</dcterms:created>
  <dcterms:modified xsi:type="dcterms:W3CDTF">2026-07-23T03:06:26Z</dcterms:modified>
</cp:coreProperties>
</file>

<file path=docProps/custom.xml><?xml version="1.0" encoding="utf-8"?>
<Properties xmlns="http://schemas.openxmlformats.org/officeDocument/2006/custom-properties" xmlns:vt="http://schemas.openxmlformats.org/officeDocument/2006/docPropsVTypes"/>
</file>