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44"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Ghazni Street, Kabul, Afghanistan</w:t>
      </w:r>
      <w:r>
        <w:br/>
      </w:r>
      <w:r>
        <w:rPr>
          <w:bCs/>
          <w:b/>
        </w:rPr>
        <w:t xml:space="preserve">Email:</w:t>
      </w:r>
      <w:r>
        <w:t xml:space="preserve"> </w:t>
      </w:r>
      <w:r>
        <w:t xml:space="preserve">ayesha.khan.biologist@gmail.com</w:t>
      </w:r>
      <w:r>
        <w:br/>
      </w:r>
      <w:r>
        <w:rPr>
          <w:bCs/>
          <w:b/>
        </w:rPr>
        <w:t xml:space="preserve">Phone:</w:t>
      </w:r>
      <w:r>
        <w:t xml:space="preserve"> </w:t>
      </w:r>
      <w:r>
        <w:t xml:space="preserve">+93 700 123 456</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passionate Biologist with over a decade of experience in environmental research, public health, and biodiversity conservation. Specialized in studying ecosystems unique to Afghanistan, particularly in Kabul and surrounding regions. Committed to addressing local challenges such as climate change impacts on agriculture, disease patterns affecting rural communities, and the preservation of native flora and fauna. Proven track record of collaborating with Afghan institutions, international NGOs, and community organizations to develop sustainable solutions for environmental and health-related issues. A strong advocate for science education in Afghanistan, with a focus on empowering women in STEM fields.</w:t>
      </w:r>
    </w:p>
    <w:bookmarkEnd w:id="22"/>
    <w:bookmarkEnd w:id="23"/>
    <w:bookmarkStart w:id="29" w:name="experience"/>
    <w:bookmarkStart w:id="28" w:name="work-experience"/>
    <w:p>
      <w:pPr>
        <w:pStyle w:val="Heading2"/>
      </w:pPr>
      <w:r>
        <w:t xml:space="preserve">Work Experience</w:t>
      </w:r>
    </w:p>
    <w:bookmarkStart w:id="24" w:name="X328ba7fabf1d4d933da5b3b7060a7263e708ea5"/>
    <w:p>
      <w:pPr>
        <w:pStyle w:val="Heading3"/>
      </w:pPr>
      <w:r>
        <w:t xml:space="preserve">Senior Biologist | Ministry of Public Health, Kabul (2018–Present)</w:t>
      </w:r>
    </w:p>
    <w:p>
      <w:pPr>
        <w:numPr>
          <w:ilvl w:val="0"/>
          <w:numId w:val="1001"/>
        </w:numPr>
        <w:pStyle w:val="Compact"/>
      </w:pPr>
      <w:r>
        <w:t xml:space="preserve">Conducted extensive research on vector-borne diseases in Kabul, including malaria and leishmaniasis, to improve public health strategies.</w:t>
      </w:r>
    </w:p>
    <w:p>
      <w:pPr>
        <w:numPr>
          <w:ilvl w:val="0"/>
          <w:numId w:val="1001"/>
        </w:numPr>
        <w:pStyle w:val="Compact"/>
      </w:pPr>
      <w:r>
        <w:t xml:space="preserve">Collaborated with local communities to implement sanitation programs that reduced waterborne disease transmission in rural areas.</w:t>
      </w:r>
    </w:p>
    <w:p>
      <w:pPr>
        <w:numPr>
          <w:ilvl w:val="0"/>
          <w:numId w:val="1001"/>
        </w:numPr>
        <w:pStyle w:val="Compact"/>
      </w:pPr>
      <w:r>
        <w:t xml:space="preserve">Developed training modules for healthcare workers on diagnosing and treating infectious diseases specific to Afghanistan’s climate.</w:t>
      </w:r>
    </w:p>
    <w:bookmarkEnd w:id="24"/>
    <w:bookmarkStart w:id="25" w:name="Xf4dd43a8d67969cb7d419e2bc1ba81b69bbce99"/>
    <w:p>
      <w:pPr>
        <w:pStyle w:val="Heading3"/>
      </w:pPr>
      <w:r>
        <w:t xml:space="preserve">Research Biologist | Kabul University, Department of Environmental Sciences (2015–2018)</w:t>
      </w:r>
    </w:p>
    <w:p>
      <w:pPr>
        <w:numPr>
          <w:ilvl w:val="0"/>
          <w:numId w:val="1002"/>
        </w:numPr>
        <w:pStyle w:val="Compact"/>
      </w:pPr>
      <w:r>
        <w:t xml:space="preserve">Led a team to study the impact of urbanization on Kabul’s biodiversity, publishing findings in national and international journals.</w:t>
      </w:r>
    </w:p>
    <w:p>
      <w:pPr>
        <w:numPr>
          <w:ilvl w:val="0"/>
          <w:numId w:val="1002"/>
        </w:numPr>
        <w:pStyle w:val="Compact"/>
      </w:pPr>
      <w:r>
        <w:t xml:space="preserve">Designed and managed a project to restore native plant species in degraded areas of the city, improving local air quality and habitat diversity.</w:t>
      </w:r>
    </w:p>
    <w:p>
      <w:pPr>
        <w:numPr>
          <w:ilvl w:val="0"/>
          <w:numId w:val="1002"/>
        </w:numPr>
        <w:pStyle w:val="Compact"/>
      </w:pPr>
      <w:r>
        <w:t xml:space="preserve">Advised on environmental policies for agricultural development in collaboration with the Ministry of Agriculture.</w:t>
      </w:r>
    </w:p>
    <w:bookmarkEnd w:id="25"/>
    <w:bookmarkStart w:id="26" w:name="X55b3fbe4afd3341ccdf3caa915d4699921026f1"/>
    <w:p>
      <w:pPr>
        <w:pStyle w:val="Heading3"/>
      </w:pPr>
      <w:r>
        <w:t xml:space="preserve">Biologist | International NGO – Afghanistan Health Initiative (2012–2015)</w:t>
      </w:r>
    </w:p>
    <w:p>
      <w:pPr>
        <w:numPr>
          <w:ilvl w:val="0"/>
          <w:numId w:val="1003"/>
        </w:numPr>
        <w:pStyle w:val="Compact"/>
      </w:pPr>
      <w:r>
        <w:t xml:space="preserve">Supported maternal and child health programs by analyzing nutritional deficiencies in Kabul’s population.</w:t>
      </w:r>
    </w:p>
    <w:p>
      <w:pPr>
        <w:numPr>
          <w:ilvl w:val="0"/>
          <w:numId w:val="1003"/>
        </w:numPr>
        <w:pStyle w:val="Compact"/>
      </w:pPr>
      <w:r>
        <w:t xml:space="preserve">Conducted field surveys to monitor the spread of antibiotic resistance in rural communities.</w:t>
      </w:r>
    </w:p>
    <w:p>
      <w:pPr>
        <w:numPr>
          <w:ilvl w:val="0"/>
          <w:numId w:val="1003"/>
        </w:numPr>
        <w:pStyle w:val="Compact"/>
      </w:pPr>
      <w:r>
        <w:t xml:space="preserve">Partnered with local clinics to provide free health screenings and educate families on disease prevention.</w:t>
      </w:r>
    </w:p>
    <w:bookmarkEnd w:id="26"/>
    <w:bookmarkStart w:id="27" w:name="Xc8731a00ff38676485a3fc4c186c962bf6cf929"/>
    <w:p>
      <w:pPr>
        <w:pStyle w:val="Heading3"/>
      </w:pPr>
      <w:r>
        <w:t xml:space="preserve">Volunteer Biologist | Afghan Women’s Education Network (2010–2012)</w:t>
      </w:r>
    </w:p>
    <w:p>
      <w:pPr>
        <w:numPr>
          <w:ilvl w:val="0"/>
          <w:numId w:val="1004"/>
        </w:numPr>
        <w:pStyle w:val="Compact"/>
      </w:pPr>
      <w:r>
        <w:t xml:space="preserve">Taught science workshops in underserved regions of Kabul, focusing on biology and environmental stewardship for young women.</w:t>
      </w:r>
    </w:p>
    <w:p>
      <w:pPr>
        <w:numPr>
          <w:ilvl w:val="0"/>
          <w:numId w:val="1004"/>
        </w:numPr>
        <w:pStyle w:val="Compact"/>
      </w:pPr>
      <w:r>
        <w:t xml:space="preserve">Organized a citizen science project to track bird migration patterns in the Hindu Kush mountains.</w:t>
      </w:r>
    </w:p>
    <w:bookmarkEnd w:id="27"/>
    <w:bookmarkEnd w:id="28"/>
    <w:bookmarkEnd w:id="29"/>
    <w:bookmarkStart w:id="33" w:name="education"/>
    <w:p>
      <w:pPr>
        <w:pStyle w:val="Heading2"/>
      </w:pPr>
      <w:r>
        <w:t xml:space="preserve">Education</w:t>
      </w:r>
    </w:p>
    <w:bookmarkStart w:id="30" w:name="Xba56ebeaa0232f47cfbc45cad9574191762958d"/>
    <w:p>
      <w:pPr>
        <w:pStyle w:val="Heading3"/>
      </w:pPr>
      <w:r>
        <w:t xml:space="preserve">Ph.D. in Environmental Biology | Kabul University (2010)</w:t>
      </w:r>
    </w:p>
    <w:p>
      <w:pPr>
        <w:pStyle w:val="FirstParagraph"/>
      </w:pPr>
      <w:r>
        <w:t xml:space="preserve">Dissertation: "Ecosystem Dynamics and Conservation Strategies in the Arid Regions of Afghanistan."</w:t>
      </w:r>
    </w:p>
    <w:bookmarkEnd w:id="30"/>
    <w:bookmarkStart w:id="31" w:name="X31f32e4c02364e93b7e8239c4755426586c6032"/>
    <w:p>
      <w:pPr>
        <w:pStyle w:val="Heading3"/>
      </w:pPr>
      <w:r>
        <w:t xml:space="preserve">M.Sc. in Microbiology | University of Peshawar, Pakistan (2007)</w:t>
      </w:r>
    </w:p>
    <w:p>
      <w:pPr>
        <w:pStyle w:val="FirstParagraph"/>
      </w:pPr>
      <w:r>
        <w:t xml:space="preserve">Thesis: "Antibiotic Resistance Patterns in Bacterial Pathogens from Urban Areas."</w:t>
      </w:r>
    </w:p>
    <w:bookmarkEnd w:id="31"/>
    <w:bookmarkStart w:id="32" w:name="X497276f94dedc9c28688730679f689a624e671c"/>
    <w:p>
      <w:pPr>
        <w:pStyle w:val="Heading3"/>
      </w:pPr>
      <w:r>
        <w:t xml:space="preserve">B.Sc. in Biological Sciences | Kabul University (2004)</w:t>
      </w:r>
    </w:p>
    <w:bookmarkEnd w:id="32"/>
    <w:bookmarkEnd w:id="33"/>
    <w:bookmarkStart w:id="34"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and publication of peer-reviewed articles.</w:t>
      </w:r>
    </w:p>
    <w:p>
      <w:pPr>
        <w:numPr>
          <w:ilvl w:val="0"/>
          <w:numId w:val="1005"/>
        </w:numPr>
        <w:pStyle w:val="Compact"/>
      </w:pPr>
      <w:r>
        <w:rPr>
          <w:bCs/>
          <w:b/>
        </w:rPr>
        <w:t xml:space="preserve">Laboratory Techniques:</w:t>
      </w:r>
      <w:r>
        <w:t xml:space="preserve"> </w:t>
      </w:r>
      <w:r>
        <w:t xml:space="preserve">PCR, microscopy, and microbiological culturing.</w:t>
      </w:r>
    </w:p>
    <w:p>
      <w:pPr>
        <w:numPr>
          <w:ilvl w:val="0"/>
          <w:numId w:val="1005"/>
        </w:numPr>
        <w:pStyle w:val="Compact"/>
      </w:pPr>
      <w:r>
        <w:rPr>
          <w:bCs/>
          <w:b/>
        </w:rPr>
        <w:t xml:space="preserve">Data Management:</w:t>
      </w:r>
      <w:r>
        <w:t xml:space="preserve"> </w:t>
      </w:r>
      <w:r>
        <w:t xml:space="preserve">Proficient in SPSS, R programming, and GIS for spatial analysis.</w:t>
      </w:r>
    </w:p>
    <w:p>
      <w:pPr>
        <w:numPr>
          <w:ilvl w:val="0"/>
          <w:numId w:val="1005"/>
        </w:numPr>
        <w:pStyle w:val="Compact"/>
      </w:pPr>
      <w:r>
        <w:rPr>
          <w:bCs/>
          <w:b/>
        </w:rPr>
        <w:t xml:space="preserve">Community Engagement:</w:t>
      </w:r>
      <w:r>
        <w:t xml:space="preserve"> </w:t>
      </w:r>
      <w:r>
        <w:t xml:space="preserve">Experience in conducting workshops and training sessions for non-scientific audiences.</w:t>
      </w:r>
    </w:p>
    <w:p>
      <w:pPr>
        <w:numPr>
          <w:ilvl w:val="0"/>
          <w:numId w:val="1005"/>
        </w:numPr>
        <w:pStyle w:val="Compact"/>
      </w:pPr>
      <w:r>
        <w:rPr>
          <w:bCs/>
          <w:b/>
        </w:rPr>
        <w:t xml:space="preserve">Languages:</w:t>
      </w:r>
      <w:r>
        <w:t xml:space="preserve"> </w:t>
      </w:r>
      <w:r>
        <w:t xml:space="preserve">Fluent in Pashto, Dari (Afghani Persian), and English. Basic knowledge of Arabic.</w:t>
      </w:r>
    </w:p>
    <w:bookmarkEnd w:id="34"/>
    <w:bookmarkStart w:id="35" w:name="certifications"/>
    <w:p>
      <w:pPr>
        <w:pStyle w:val="Heading2"/>
      </w:pPr>
      <w:r>
        <w:t xml:space="preserve">Certifications</w:t>
      </w:r>
    </w:p>
    <w:p>
      <w:pPr>
        <w:numPr>
          <w:ilvl w:val="0"/>
          <w:numId w:val="1006"/>
        </w:numPr>
        <w:pStyle w:val="Compact"/>
      </w:pPr>
      <w:r>
        <w:t xml:space="preserve">Certificate in Public Health Management | World Health Organization (WHO), 2019</w:t>
      </w:r>
    </w:p>
    <w:p>
      <w:pPr>
        <w:numPr>
          <w:ilvl w:val="0"/>
          <w:numId w:val="1006"/>
        </w:numPr>
        <w:pStyle w:val="Compact"/>
      </w:pPr>
      <w:r>
        <w:t xml:space="preserve">Advanced Training in Environmental Monitoring | United Nations Environment Programme (UNEP), 2017</w:t>
      </w:r>
    </w:p>
    <w:p>
      <w:pPr>
        <w:numPr>
          <w:ilvl w:val="0"/>
          <w:numId w:val="1006"/>
        </w:numPr>
        <w:pStyle w:val="Compact"/>
      </w:pPr>
      <w:r>
        <w:t xml:space="preserve">Professional Certification in Biostatistics | Khan Academy, 2016</w:t>
      </w:r>
    </w:p>
    <w:bookmarkEnd w:id="35"/>
    <w:bookmarkStart w:id="40" w:name="projects"/>
    <w:bookmarkStart w:id="39" w:name="notable-projects"/>
    <w:p>
      <w:pPr>
        <w:pStyle w:val="Heading2"/>
      </w:pPr>
      <w:r>
        <w:t xml:space="preserve">Notable Projects</w:t>
      </w:r>
    </w:p>
    <w:bookmarkStart w:id="36" w:name="Xe1296fbbd17078d3e151b5f22d941c90ab491cb"/>
    <w:p>
      <w:pPr>
        <w:pStyle w:val="Heading3"/>
      </w:pPr>
      <w:r>
        <w:t xml:space="preserve">Urban Biodiversity Mapping in Kabul (2019–2020)</w:t>
      </w:r>
    </w:p>
    <w:p>
      <w:pPr>
        <w:pStyle w:val="FirstParagraph"/>
      </w:pPr>
      <w:r>
        <w:t xml:space="preserve">Collaborated with the Kabul Municipality to create a comprehensive database of plant and animal species in urban areas, aiding conservation efforts.</w:t>
      </w:r>
    </w:p>
    <w:bookmarkEnd w:id="36"/>
    <w:bookmarkStart w:id="37" w:name="X4a197a09c49417a16469d897c6b332bed3a3b0b"/>
    <w:p>
      <w:pPr>
        <w:pStyle w:val="Heading3"/>
      </w:pPr>
      <w:r>
        <w:t xml:space="preserve">Water Quality Assessment for Rural Communities (2017–2018)</w:t>
      </w:r>
    </w:p>
    <w:p>
      <w:pPr>
        <w:pStyle w:val="FirstParagraph"/>
      </w:pPr>
      <w:r>
        <w:t xml:space="preserve">Conducted water sampling across 20 villages in Kapisa and Logar provinces to identify pollutants and recommend filtration solutions.</w:t>
      </w:r>
    </w:p>
    <w:bookmarkEnd w:id="37"/>
    <w:bookmarkStart w:id="38" w:name="Xa138187ddf06b8f4d884a8dd3aad3f2e4421eb6"/>
    <w:p>
      <w:pPr>
        <w:pStyle w:val="Heading3"/>
      </w:pPr>
      <w:r>
        <w:t xml:space="preserve">Climate Change Adaptation in Agriculture (2016–2017)</w:t>
      </w:r>
    </w:p>
    <w:p>
      <w:pPr>
        <w:pStyle w:val="FirstParagraph"/>
      </w:pPr>
      <w:r>
        <w:t xml:space="preserve">Worked with farmers in the Panjshir Valley to develop drought-resistant crop varieties, improving food security.</w:t>
      </w:r>
    </w:p>
    <w:bookmarkEnd w:id="38"/>
    <w:bookmarkEnd w:id="39"/>
    <w:bookmarkEnd w:id="40"/>
    <w:bookmarkStart w:id="42" w:name="community"/>
    <w:bookmarkStart w:id="41" w:name="community-involvement"/>
    <w:p>
      <w:pPr>
        <w:pStyle w:val="Heading2"/>
      </w:pPr>
      <w:r>
        <w:t xml:space="preserve">Community Involvement</w:t>
      </w:r>
    </w:p>
    <w:p>
      <w:pPr>
        <w:numPr>
          <w:ilvl w:val="0"/>
          <w:numId w:val="1007"/>
        </w:numPr>
        <w:pStyle w:val="Compact"/>
      </w:pPr>
      <w:r>
        <w:t xml:space="preserve">Member of the Kabul Science Association, promoting STEM education for girls.</w:t>
      </w:r>
    </w:p>
    <w:p>
      <w:pPr>
        <w:numPr>
          <w:ilvl w:val="0"/>
          <w:numId w:val="1007"/>
        </w:numPr>
        <w:pStyle w:val="Compact"/>
      </w:pPr>
      <w:r>
        <w:t xml:space="preserve">Volunteer at the Afghan National Museum, assisting in organizing exhibits on local natural history.</w:t>
      </w:r>
    </w:p>
    <w:p>
      <w:pPr>
        <w:numPr>
          <w:ilvl w:val="0"/>
          <w:numId w:val="1007"/>
        </w:numPr>
        <w:pStyle w:val="Compact"/>
      </w:pPr>
      <w:r>
        <w:t xml:space="preserve">Contributor to the "Green Kabul" initiative, planting over 10,000 native trees in public spaces.</w:t>
      </w:r>
    </w:p>
    <w:bookmarkEnd w:id="41"/>
    <w:bookmarkEnd w:id="42"/>
    <w:bookmarkStart w:id="43" w:name="conclusion"/>
    <w:p>
      <w:pPr>
        <w:pStyle w:val="Heading2"/>
      </w:pPr>
      <w:r>
        <w:t xml:space="preserve">Conclusion</w:t>
      </w:r>
    </w:p>
    <w:p>
      <w:pPr>
        <w:pStyle w:val="FirstParagraph"/>
      </w:pPr>
      <w:r>
        <w:t xml:space="preserve">As a Biologist based in Afghanistan Kabul, I am deeply committed to advancing scientific knowledge and applying it to real-world challenges. My work bridges the gap between academic research and practical solutions, with a focus on improving public health, conserving biodiversity, and fostering sustainable development in one of the world’s most ecologically diverse regions. I am eager to continue contributing my expertise to benefit both local communities and the global scientific community.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Afghanistan Kabul</dc:title>
  <dc:creator/>
  <dc:language>en</dc:language>
  <cp:keywords/>
  <dcterms:created xsi:type="dcterms:W3CDTF">2026-07-21T07:38:33Z</dcterms:created>
  <dcterms:modified xsi:type="dcterms:W3CDTF">2026-07-21T07:38:33Z</dcterms:modified>
</cp:coreProperties>
</file>

<file path=docProps/custom.xml><?xml version="1.0" encoding="utf-8"?>
<Properties xmlns="http://schemas.openxmlformats.org/officeDocument/2006/custom-properties" xmlns:vt="http://schemas.openxmlformats.org/officeDocument/2006/docPropsVTypes"/>
</file>