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1" w:name="biologist-resume"/>
    <w:p>
      <w:pPr>
        <w:pStyle w:val="Heading1"/>
      </w:pPr>
      <w:r>
        <w:t xml:space="preserve">Biologist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ayesha.khan.bio@gmail.com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+880 1712 345678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linkedin.com/in/ayeshakhan-biologist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over 7 years of expertise in biological research, environmental conservation, and public health initiatives. Based in Bangladesh Dhaka, I have focused on addressing local ecological challenges while contributing to global scientific advancements. My work spans laboratory analysis, field studies, and community engagement to promote sustainable practices in a rapidly developing region. I am passionate about leveraging my skills to support biodiversity preservation and improve health outcomes for communities in Bangladesh Dhaka. With a strong academic background and hands-on experience in both academic and non-profit settings, I aim to drive impactful solutions for biological challenges specific to the Bangladeshi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University of Dhaka, Bangladesh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Science</w:t>
      </w:r>
      <w:r>
        <w:t xml:space="preserve">, Jahangirnagar University, Bangladesh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Ecology and Conservation</w:t>
      </w:r>
      <w:r>
        <w:t xml:space="preserve">, Institute of Biological Sciences, Bangladesh (2021)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iCs/>
          <w:i/>
        </w:rPr>
        <w:t xml:space="preserve">Bangladesh Environmental Research Institute (BERI), Dhaka, Bangladesh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biodiversity conservation in the Sundarbans and other ecosystems of Bangladesh Dhaka.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develop sustainable fishing and agriculture practices that reduce environmental impact.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climate change effects on aquatic species in the Ganges-Brahmaputra-Meghna river system.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researchers and students at the institute.</w:t>
      </w:r>
    </w:p>
    <w:bookmarkEnd w:id="23"/>
    <w:bookmarkStart w:id="24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National Institute of Public Health, Dhaka, Bangladesh</w:t>
      </w:r>
      <w:r>
        <w:t xml:space="preserve"> </w:t>
      </w:r>
      <w:r>
        <w:t xml:space="preserve">| Jul 2018 – Dec 2020</w:t>
      </w:r>
    </w:p>
    <w:p>
      <w:pPr>
        <w:numPr>
          <w:ilvl w:val="0"/>
          <w:numId w:val="1003"/>
        </w:numPr>
        <w:pStyle w:val="Compact"/>
      </w:pPr>
      <w:r>
        <w:t xml:space="preserve">Conducted studies on vector-borne diseases such as dengue and malaria in urban and rural areas of Bangladesh Dhaka.</w:t>
      </w:r>
    </w:p>
    <w:p>
      <w:pPr>
        <w:numPr>
          <w:ilvl w:val="0"/>
          <w:numId w:val="1003"/>
        </w:numPr>
        <w:pStyle w:val="Compact"/>
      </w:pPr>
      <w:r>
        <w:t xml:space="preserve">Developed protocols for water quality testing to address public health concerns in underserved communities.</w:t>
      </w:r>
    </w:p>
    <w:p>
      <w:pPr>
        <w:numPr>
          <w:ilvl w:val="0"/>
          <w:numId w:val="1003"/>
        </w:numPr>
        <w:pStyle w:val="Compact"/>
      </w:pPr>
      <w:r>
        <w:t xml:space="preserve">Collaborated with healthcare professionals to design educational campaigns on disease prevention.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Bangladesh Biodiversity Conservation Society (BBCS), Dhaka, Bangladesh</w:t>
      </w:r>
      <w:r>
        <w:t xml:space="preserve"> </w:t>
      </w:r>
      <w:r>
        <w:t xml:space="preserve">| Jun 2016 – Aug 2016</w:t>
      </w:r>
    </w:p>
    <w:p>
      <w:pPr>
        <w:numPr>
          <w:ilvl w:val="0"/>
          <w:numId w:val="1004"/>
        </w:numPr>
        <w:pStyle w:val="Compact"/>
      </w:pPr>
      <w:r>
        <w:t xml:space="preserve">Assisted in cataloging plant and animal species in the Chittagong Hill Tracts.</w:t>
      </w:r>
    </w:p>
    <w:p>
      <w:pPr>
        <w:numPr>
          <w:ilvl w:val="0"/>
          <w:numId w:val="1004"/>
        </w:numPr>
        <w:pStyle w:val="Compact"/>
      </w:pPr>
      <w:r>
        <w:t xml:space="preserve">Supported field surveys to monitor wildlife populations and habitat degradation.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DNA sequencing, microscopy, cell culture, and biochemical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SPSS, and GIS software for ecological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Experienced in conducting biodiversity surveys and environmental impact assessments in Bangladesh Dhaka’s diverse landscapes.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research findings to both technical and non-technical audiences, including policymakers and community groups.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Bangla, with basic proficiency in Hindi and Arabic.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Environmental Management</w:t>
      </w:r>
      <w:r>
        <w:t xml:space="preserve">, Bangladesh Environment Research Foundation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Public Health Microbiology</w:t>
      </w:r>
      <w:r>
        <w:t xml:space="preserve">, Dhaka Medical College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GIS for Ecological Studies</w:t>
      </w:r>
      <w:r>
        <w:t xml:space="preserve">, International Centre for Environmental and Natural Resource Science, Dhaka (2020)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Climate Change on Mangrove Ecosystems in the Sundarbans"</w:t>
      </w:r>
      <w:r>
        <w:t xml:space="preserve"> </w:t>
      </w:r>
      <w:r>
        <w:t xml:space="preserve">– Published in *Journal of Bangladesh Ecology*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"Dengue Vector Control Strategies in Urban Dhaka"</w:t>
      </w:r>
      <w:r>
        <w:t xml:space="preserve"> </w:t>
      </w:r>
      <w:r>
        <w:t xml:space="preserve">– Presented at the South Asian Public Health Conference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Biodiversity Inventory of the Rangamati Hill Tracts</w:t>
      </w:r>
      <w:r>
        <w:t xml:space="preserve"> </w:t>
      </w:r>
      <w:r>
        <w:t xml:space="preserve">– Collaborated with the Bangladesh Forest Department (2019).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Dhaka Biologists’ Association, where I organize workshops on ecological conservation. Volunteered with local NGOs to educate schoolchildren about environmental stewardship.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Specialized in molecular biology techniques and ecological modeling, with a focus on applications relevant to Bangladesh Dhaka’s ecosystems.</w:t>
      </w:r>
    </w:p>
    <w:bookmarkEnd w:id="30"/>
    <w:p>
      <w:pPr>
        <w:pStyle w:val="BodyText"/>
      </w:pPr>
      <w:r>
        <w:t xml:space="preserve">© 2023 Ayesha Khan. All rights reserved.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Bangladesh Dhaka</dc:title>
  <dc:creator/>
  <dc:language>en</dc:language>
  <cp:keywords/>
  <dcterms:created xsi:type="dcterms:W3CDTF">2026-09-27T19:08:54Z</dcterms:created>
  <dcterms:modified xsi:type="dcterms:W3CDTF">2026-09-27T19:08:54Z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