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Biologist | Malaysia Kuala Lumpur</w:t>
      </w:r>
    </w:p>
    <w:p>
      <w:pPr>
        <w:pStyle w:val="BodyText"/>
      </w:pPr>
      <w:r>
        <w:t xml:space="preserve">Email: john.doe@example.com | Phone: +60 12-345 6789 | Address: 123 Jalan Raja, Bukit Bintang,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Biologist with over 8 years of experience in research, environmental conservation, and biotechnology. A graduate of the University of Malaya, Malaysia Kuala Lumpur, I have dedicated my career to advancing biological sciences through innovative projects and community engagement. My expertise lies in ecological studies, molecular biology techniques, and data-driven solutions tailored for the unique ecosystems of Malaysia Kuala Lumpur. Committed to sustainability and scientific excellence, I aim to contribute my skills to organizations in Malaysia Kuala Lumpur that prioritize environmental stewardship and biotechnological innovation.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</w:p>
    <w:p>
      <w:pPr>
        <w:pStyle w:val="BodyText"/>
      </w:pPr>
      <w:r>
        <w:t xml:space="preserve">University of Malaya, Kuala Lumpur, Malaysia | Graduated: 2015</w:t>
      </w:r>
    </w:p>
    <w:p>
      <w:pPr>
        <w:numPr>
          <w:ilvl w:val="0"/>
          <w:numId w:val="1001"/>
        </w:numPr>
        <w:pStyle w:val="Compact"/>
      </w:pPr>
      <w:r>
        <w:t xml:space="preserve">Focus areas: Ecology, Genetics, and Biotechnology</w:t>
      </w:r>
    </w:p>
    <w:p>
      <w:pPr>
        <w:numPr>
          <w:ilvl w:val="0"/>
          <w:numId w:val="1001"/>
        </w:numPr>
        <w:pStyle w:val="Compact"/>
      </w:pPr>
      <w:r>
        <w:t xml:space="preserve">Published research on biodiversity in tropical rainforests of Malaysia Kuala Lumpur</w:t>
      </w:r>
    </w:p>
    <w:p>
      <w:pPr>
        <w:pStyle w:val="FirstParagraph"/>
      </w:pPr>
      <w:r>
        <w:rPr>
          <w:bCs/>
          <w:b/>
        </w:rPr>
        <w:t xml:space="preserve">Masters of Science in Environmental Biology</w:t>
      </w:r>
    </w:p>
    <w:p>
      <w:pPr>
        <w:pStyle w:val="BodyText"/>
      </w:pPr>
      <w:r>
        <w:t xml:space="preserve">National University of Singapore (NUS), Malaysia Kuala Lumpur | Graduated: 2017</w:t>
      </w:r>
    </w:p>
    <w:p>
      <w:pPr>
        <w:numPr>
          <w:ilvl w:val="0"/>
          <w:numId w:val="1002"/>
        </w:numPr>
        <w:pStyle w:val="Compact"/>
      </w:pPr>
      <w:r>
        <w:t xml:space="preserve">Specialized in conservation biology and climate change impact assessments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restore mangrove ecosystems in Kuala Lumpur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</w:t>
      </w:r>
    </w:p>
    <w:p>
      <w:pPr>
        <w:pStyle w:val="BodyText"/>
      </w:pPr>
      <w:r>
        <w:t xml:space="preserve">Environmental Research Institute, Malaysia Kuala Lumpur 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10 researchers in conducting biodiversity surveys across Peninsular Malaysia, focusing on Kuala Lumpur’s urban ecosystems.</w:t>
      </w:r>
    </w:p>
    <w:p>
      <w:pPr>
        <w:numPr>
          <w:ilvl w:val="0"/>
          <w:numId w:val="1003"/>
        </w:numPr>
        <w:pStyle w:val="Compact"/>
      </w:pPr>
      <w:r>
        <w:t xml:space="preserve">Developed a data analytics framework to monitor pollution levels in the Klang River, contributing to policies for sustainable development in Malaysia Kuala Lumpur.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impact of urbanization on native species, featured in journals like "Malaysian Journal of Environmental Science."</w:t>
      </w:r>
    </w:p>
    <w:p>
      <w:pPr>
        <w:pStyle w:val="FirstParagraph"/>
      </w:pPr>
      <w:r>
        <w:rPr>
          <w:bCs/>
          <w:b/>
        </w:rPr>
        <w:t xml:space="preserve">Research Biologist</w:t>
      </w:r>
    </w:p>
    <w:p>
      <w:pPr>
        <w:pStyle w:val="BodyText"/>
      </w:pPr>
      <w:r>
        <w:t xml:space="preserve">Tropical Biotechnology Lab, Kuala Lumpur | August 2016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experiments on microbial diversity in soil samples from Malaysian agricultural zones, aiding in the development of eco-friendly fertilizers.</w:t>
      </w:r>
    </w:p>
    <w:p>
      <w:pPr>
        <w:numPr>
          <w:ilvl w:val="0"/>
          <w:numId w:val="1004"/>
        </w:numPr>
        <w:pStyle w:val="Compact"/>
      </w:pPr>
      <w:r>
        <w:t xml:space="preserve">Collaborated with local farmers to implement sustainable practices, increasing crop yields by 25% in pilot projects across Malaysia Kuala Lumpur.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Conference on Environmental Science in Kuala Lumpur, 2017.</w:t>
      </w:r>
    </w:p>
    <w:p>
      <w:pPr>
        <w:pStyle w:val="FirstParagraph"/>
      </w:pPr>
      <w:r>
        <w:rPr>
          <w:bCs/>
          <w:b/>
        </w:rPr>
        <w:t xml:space="preserve">Biologist Intern</w:t>
      </w:r>
    </w:p>
    <w:p>
      <w:pPr>
        <w:pStyle w:val="BodyText"/>
      </w:pPr>
      <w:r>
        <w:t xml:space="preserve">Kuala Lumpur Botanical Gardens | June 2015 – July 2015</w:t>
      </w:r>
    </w:p>
    <w:p>
      <w:pPr>
        <w:numPr>
          <w:ilvl w:val="0"/>
          <w:numId w:val="1005"/>
        </w:numPr>
        <w:pStyle w:val="Compact"/>
      </w:pPr>
      <w:r>
        <w:t xml:space="preserve">Assisted in cataloging plant species and assessing their ecological roles in urban green spaces.</w:t>
      </w:r>
    </w:p>
    <w:p>
      <w:pPr>
        <w:numPr>
          <w:ilvl w:val="0"/>
          <w:numId w:val="1005"/>
        </w:numPr>
        <w:pStyle w:val="Compact"/>
      </w:pPr>
      <w:r>
        <w:t xml:space="preserve">Participated in public education programs to raise awareness about biodiversity conservation in Malaysia Kuala Lumpur.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molecular biology techniques (PCR, DNA sequencing)</w:t>
      </w:r>
    </w:p>
    <w:p>
      <w:pPr>
        <w:numPr>
          <w:ilvl w:val="0"/>
          <w:numId w:val="1006"/>
        </w:numPr>
        <w:pStyle w:val="Compact"/>
      </w:pPr>
      <w:r>
        <w:t xml:space="preserve">Proficient in statistical analysis using R and Python</w:t>
      </w:r>
    </w:p>
    <w:p>
      <w:pPr>
        <w:numPr>
          <w:ilvl w:val="0"/>
          <w:numId w:val="1006"/>
        </w:numPr>
        <w:pStyle w:val="Compact"/>
      </w:pPr>
      <w:r>
        <w:t xml:space="preserve">Fluent in English and Malay; basic knowledge of Mandarin</w:t>
      </w:r>
    </w:p>
    <w:p>
      <w:pPr>
        <w:numPr>
          <w:ilvl w:val="0"/>
          <w:numId w:val="1006"/>
        </w:numPr>
        <w:pStyle w:val="Compact"/>
      </w:pPr>
      <w:r>
        <w:t xml:space="preserve">Fieldwork experience across tropical ecosystems in Malaysia Kuala Lumpur</w:t>
      </w:r>
    </w:p>
    <w:p>
      <w:pPr>
        <w:numPr>
          <w:ilvl w:val="0"/>
          <w:numId w:val="1006"/>
        </w:numPr>
        <w:pStyle w:val="Compact"/>
      </w:pPr>
      <w:r>
        <w:t xml:space="preserve">Certified in Environmental Impact Assessment (EIA) by the Malaysian Institute of Environmental Planning</w:t>
      </w:r>
    </w:p>
    <w:bookmarkEnd w:id="23"/>
    <w:bookmarkStart w:id="2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Environmental Impact Assessment (EIA) Certification</w:t>
      </w:r>
    </w:p>
    <w:p>
      <w:pPr>
        <w:pStyle w:val="BodyText"/>
      </w:pPr>
      <w:r>
        <w:t xml:space="preserve">Malaysian Institute of Environmental Planning | 2018</w:t>
      </w:r>
    </w:p>
    <w:p>
      <w:pPr>
        <w:pStyle w:val="BodyText"/>
      </w:pPr>
      <w:r>
        <w:rPr>
          <w:bCs/>
          <w:b/>
        </w:rPr>
        <w:t xml:space="preserve">Bioinformatics Training Program</w:t>
      </w:r>
    </w:p>
    <w:p>
      <w:pPr>
        <w:pStyle w:val="BodyText"/>
      </w:pPr>
      <w:r>
        <w:t xml:space="preserve">National Biotechnology Research Institute, Malaysia Kuala Lumpur | 2017</w:t>
      </w:r>
    </w:p>
    <w:bookmarkEnd w:id="24"/>
    <w:bookmarkStart w:id="25" w:name="publications-research-projects"/>
    <w:p>
      <w:pPr>
        <w:pStyle w:val="Heading2"/>
      </w:pPr>
      <w:r>
        <w:t xml:space="preserve">Publications &amp; Research Projects</w:t>
      </w:r>
    </w:p>
    <w:p>
      <w:pPr>
        <w:numPr>
          <w:ilvl w:val="0"/>
          <w:numId w:val="1007"/>
        </w:numPr>
        <w:pStyle w:val="Compact"/>
      </w:pPr>
      <w:r>
        <w:t xml:space="preserve">"Urban Biodiversity in Kuala Lumpur: A Case Study of Green Spaces" – Co-author, Malaysian Journal of Environmental Science, 2021.</w:t>
      </w:r>
    </w:p>
    <w:p>
      <w:pPr>
        <w:numPr>
          <w:ilvl w:val="0"/>
          <w:numId w:val="1007"/>
        </w:numPr>
        <w:pStyle w:val="Compact"/>
      </w:pPr>
      <w:r>
        <w:t xml:space="preserve">"Microbial Communities in Tropical Soils: Implications for Agriculture" – Published in the Journal of Applied Microbiology, 2020.</w:t>
      </w:r>
    </w:p>
    <w:p>
      <w:pPr>
        <w:numPr>
          <w:ilvl w:val="0"/>
          <w:numId w:val="1007"/>
        </w:numPr>
        <w:pStyle w:val="Compact"/>
      </w:pPr>
      <w:r>
        <w:t xml:space="preserve">Lead researcher for the "Klang River Restoration Project," funded by the Malaysian Ministry of Energy, Science, Technology, Environment and Climate Change (MESTECC).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Malaysian Society for Biochemistry and Molecular Biology (MSBMB)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Landscape Ecology (IALE)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Malay – Fluent</w:t>
      </w:r>
    </w:p>
    <w:p>
      <w:pPr>
        <w:numPr>
          <w:ilvl w:val="0"/>
          <w:numId w:val="1009"/>
        </w:numPr>
        <w:pStyle w:val="Compact"/>
      </w:pPr>
      <w:r>
        <w:t xml:space="preserve">Mandarin – Basic conversational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or +60 12-345 6789.</w:t>
      </w:r>
    </w:p>
    <w:p>
      <w:pPr>
        <w:pStyle w:val="BodyText"/>
      </w:pPr>
      <w:r>
        <w:t xml:space="preserve">This Resume is tailored for Biologist roles in Malaysia Kuala Lumpur, emphasizing local expertise and environmental sustainability.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Biologist in Malaysia Kuala Lumpur</dc:title>
  <dc:creator/>
  <dc:language>en</dc:language>
  <cp:keywords/>
  <dcterms:created xsi:type="dcterms:W3CDTF">2026-07-23T16:26:40Z</dcterms:created>
  <dcterms:modified xsi:type="dcterms:W3CDTF">2026-07-23T16:26:40Z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