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28" w:name="biomedical-engineer-resume"/>
    <w:p>
      <w:pPr>
        <w:pStyle w:val="Heading1"/>
      </w:pPr>
      <w:r>
        <w:t xml:space="preserve">Biomedical Engineer Resume</w:t>
      </w:r>
    </w:p>
    <w:p>
      <w:pPr>
        <w:pStyle w:val="FirstParagraph"/>
      </w:pPr>
      <w:r>
        <w:rPr>
          <w:bCs/>
          <w:b/>
        </w:rPr>
        <w:t xml:space="preserve">Location:</w:t>
      </w:r>
      <w:r>
        <w:t xml:space="preserve"> </w:t>
      </w:r>
      <w:r>
        <w:t xml:space="preserve">Brasília, Brazil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Number]</w:t>
      </w:r>
    </w:p>
    <w:bookmarkStart w:id="20" w:name="professional-summary"/>
    <w:p>
      <w:pPr>
        <w:pStyle w:val="Heading2"/>
      </w:pPr>
      <w:r>
        <w:t xml:space="preserve">Professional Summary</w:t>
      </w:r>
    </w:p>
    <w:p>
      <w:pPr>
        <w:pStyle w:val="FirstParagraph"/>
      </w:pPr>
      <w:r>
        <w:t xml:space="preserve">Biomedical Engineer with over 8 years of experience in designing, developing, and optimizing medical devices and technologies tailored for the Brazilian healthcare landscape. Adept at bridging engineering principles with clinical applications to improve patient outcomes. Proven track record in collaborating with hospitals, research institutions, and regulatory bodies in Brasília to deliver innovative solutions aligned with Brazil's public health priorities. Committed to advancing medical technology that meets the unique needs of Brazil's diverse population while adhering to national and international standards.</w:t>
      </w:r>
    </w:p>
    <w:bookmarkEnd w:id="20"/>
    <w:bookmarkStart w:id="21" w:name="education"/>
    <w:p>
      <w:pPr>
        <w:pStyle w:val="Heading2"/>
      </w:pPr>
      <w:r>
        <w:t xml:space="preserve">Education</w:t>
      </w:r>
    </w:p>
    <w:p>
      <w:pPr>
        <w:pStyle w:val="FirstParagraph"/>
      </w:pPr>
      <w:r>
        <w:rPr>
          <w:bCs/>
          <w:b/>
        </w:rPr>
        <w:t xml:space="preserve">Bachelor of Science in Biomedical Engineering</w:t>
      </w:r>
      <w:r>
        <w:t xml:space="preserve">, Federal University of Brasília (UnB), Brazil</w:t>
      </w:r>
      <w:r>
        <w:br/>
      </w:r>
      <w:r>
        <w:t xml:space="preserve">Graduated: June 2014 |</w:t>
      </w:r>
      <w:r>
        <w:t xml:space="preserve"> </w:t>
      </w:r>
      <w:r>
        <w:rPr>
          <w:iCs/>
          <w:i/>
        </w:rPr>
        <w:t xml:space="preserve">Relevant Courses:</w:t>
      </w:r>
      <w:r>
        <w:t xml:space="preserve"> </w:t>
      </w:r>
      <w:r>
        <w:t xml:space="preserve">Biomedical Instrumentation, Medical Imaging, Biomaterials</w:t>
      </w:r>
    </w:p>
    <w:p>
      <w:pPr>
        <w:pStyle w:val="BodyText"/>
      </w:pPr>
      <w:r>
        <w:rPr>
          <w:bCs/>
          <w:b/>
        </w:rPr>
        <w:t xml:space="preserve">Master of Science in Biomedical Engineering</w:t>
      </w:r>
      <w:r>
        <w:t xml:space="preserve">, University of São Paulo (USP), Brazil</w:t>
      </w:r>
      <w:r>
        <w:br/>
      </w:r>
      <w:r>
        <w:t xml:space="preserve">Graduated: December 2016 |</w:t>
      </w:r>
      <w:r>
        <w:t xml:space="preserve"> </w:t>
      </w:r>
      <w:r>
        <w:rPr>
          <w:iCs/>
          <w:i/>
        </w:rPr>
        <w:t xml:space="preserve">Thesis:</w:t>
      </w:r>
      <w:r>
        <w:t xml:space="preserve"> </w:t>
      </w:r>
      <w:r>
        <w:t xml:space="preserve">"Design and Validation of Low-Cost Diagnostic Tools for Rural Healthcare in Brazil"</w:t>
      </w:r>
    </w:p>
    <w:bookmarkEnd w:id="21"/>
    <w:bookmarkStart w:id="22" w:name="work-experience"/>
    <w:p>
      <w:pPr>
        <w:pStyle w:val="Heading2"/>
      </w:pPr>
      <w:r>
        <w:t xml:space="preserve">Work Experience</w:t>
      </w:r>
    </w:p>
    <w:p>
      <w:pPr>
        <w:pStyle w:val="FirstParagraph"/>
      </w:pPr>
      <w:r>
        <w:rPr>
          <w:bCs/>
          <w:b/>
        </w:rPr>
        <w:t xml:space="preserve">Senior Biomedical Engineer</w:t>
      </w:r>
      <w:r>
        <w:t xml:space="preserve">, Instituto Nacional de Saúde (INSA), Brasília, Brazil</w:t>
      </w:r>
      <w:r>
        <w:br/>
      </w:r>
      <w:r>
        <w:t xml:space="preserve">January 2018 – Present</w:t>
      </w:r>
      <w:r>
        <w:br/>
      </w:r>
      <w:r>
        <w:t xml:space="preserve">- Led the development of a portable ECG monitoring system for use in remote areas of Brazil, reducing diagnostic delays by 30%</w:t>
      </w:r>
      <w:r>
        <w:br/>
      </w:r>
      <w:r>
        <w:t xml:space="preserve">- Collaborated with public health agencies to align medical device designs with Brazil's SUS (Unified Health System) protocols</w:t>
      </w:r>
      <w:r>
        <w:br/>
      </w:r>
      <w:r>
        <w:t xml:space="preserve">- Supervised a team of 5 engineers in the calibration and testing of MRI and CT equipment across federal hospitals</w:t>
      </w:r>
    </w:p>
    <w:p>
      <w:pPr>
        <w:pStyle w:val="BodyText"/>
      </w:pPr>
      <w:r>
        <w:rPr>
          <w:bCs/>
          <w:b/>
        </w:rPr>
        <w:t xml:space="preserve">Biomedical Engineer</w:t>
      </w:r>
      <w:r>
        <w:t xml:space="preserve">, Hospital de Base, Brasília, Brazil</w:t>
      </w:r>
      <w:r>
        <w:br/>
      </w:r>
      <w:r>
        <w:t xml:space="preserve">June 2014 – December 2017</w:t>
      </w:r>
      <w:r>
        <w:br/>
      </w:r>
      <w:r>
        <w:t xml:space="preserve">- Designed and implemented a software interface for integrating patient data from wearable health devices into hospital systems</w:t>
      </w:r>
      <w:r>
        <w:br/>
      </w:r>
      <w:r>
        <w:t xml:space="preserve">- Conducted regular maintenance and troubleshooting of medical equipment in emergency departments, ensuring 98% uptime</w:t>
      </w:r>
      <w:r>
        <w:br/>
      </w:r>
      <w:r>
        <w:t xml:space="preserve">- Partnered with local universities to establish a research initiative on biomaterials for orthopedic implants</w:t>
      </w:r>
    </w:p>
    <w:bookmarkEnd w:id="22"/>
    <w:bookmarkStart w:id="23" w:name="skills"/>
    <w:p>
      <w:pPr>
        <w:pStyle w:val="Heading2"/>
      </w:pPr>
      <w:r>
        <w:t xml:space="preserve">Skills</w:t>
      </w:r>
    </w:p>
    <w:p>
      <w:pPr>
        <w:numPr>
          <w:ilvl w:val="0"/>
          <w:numId w:val="1001"/>
        </w:numPr>
        <w:pStyle w:val="Compact"/>
      </w:pPr>
      <w:r>
        <w:t xml:space="preserve">Medical Device Design and Development (FDA/ANVISA Compliance)</w:t>
      </w:r>
    </w:p>
    <w:p>
      <w:pPr>
        <w:numPr>
          <w:ilvl w:val="0"/>
          <w:numId w:val="1001"/>
        </w:numPr>
        <w:pStyle w:val="Compact"/>
      </w:pPr>
      <w:r>
        <w:t xml:space="preserve">Biomechanics and Biomaterials Analysis</w:t>
      </w:r>
    </w:p>
    <w:p>
      <w:pPr>
        <w:numPr>
          <w:ilvl w:val="0"/>
          <w:numId w:val="1001"/>
        </w:numPr>
        <w:pStyle w:val="Compact"/>
      </w:pPr>
      <w:r>
        <w:t xml:space="preserve">Signal Processing for Medical Imaging (MRI, CT, Ultrasound)</w:t>
      </w:r>
    </w:p>
    <w:p>
      <w:pPr>
        <w:numPr>
          <w:ilvl w:val="0"/>
          <w:numId w:val="1001"/>
        </w:numPr>
        <w:pStyle w:val="Compact"/>
      </w:pPr>
      <w:r>
        <w:t xml:space="preserve">Clinical Workflow Optimization</w:t>
      </w:r>
    </w:p>
    <w:p>
      <w:pPr>
        <w:numPr>
          <w:ilvl w:val="0"/>
          <w:numId w:val="1001"/>
        </w:numPr>
        <w:pStyle w:val="Compact"/>
      </w:pPr>
      <w:r>
        <w:t xml:space="preserve">Project Management (PMP Certified)</w:t>
      </w:r>
    </w:p>
    <w:p>
      <w:pPr>
        <w:numPr>
          <w:ilvl w:val="0"/>
          <w:numId w:val="1001"/>
        </w:numPr>
        <w:pStyle w:val="Compact"/>
      </w:pPr>
      <w:r>
        <w:t xml:space="preserve">Data Analysis using MATLAB and Python</w:t>
      </w:r>
    </w:p>
    <w:p>
      <w:pPr>
        <w:numPr>
          <w:ilvl w:val="0"/>
          <w:numId w:val="1001"/>
        </w:numPr>
        <w:pStyle w:val="Compact"/>
      </w:pPr>
      <w:r>
        <w:t xml:space="preserve">Regulatory Affairs for Brazil's Health Surveillance Agency (ANVISA)</w:t>
      </w:r>
    </w:p>
    <w:bookmarkEnd w:id="23"/>
    <w:bookmarkStart w:id="24" w:name="certifications"/>
    <w:p>
      <w:pPr>
        <w:pStyle w:val="Heading2"/>
      </w:pPr>
      <w:r>
        <w:t xml:space="preserve">Certifications</w:t>
      </w:r>
    </w:p>
    <w:p>
      <w:pPr>
        <w:pStyle w:val="FirstParagraph"/>
      </w:pPr>
      <w:r>
        <w:rPr>
          <w:bCs/>
          <w:b/>
        </w:rPr>
        <w:t xml:space="preserve">PMP (Project Management Professional)</w:t>
      </w:r>
      <w:r>
        <w:t xml:space="preserve"> </w:t>
      </w:r>
      <w:r>
        <w:t xml:space="preserve">– Project Management Institute, 2020</w:t>
      </w:r>
      <w:r>
        <w:br/>
      </w:r>
      <w:r>
        <w:rPr>
          <w:bCs/>
          <w:b/>
        </w:rPr>
        <w:t xml:space="preserve">ANVISA Regulatory Compliance Training</w:t>
      </w:r>
      <w:r>
        <w:t xml:space="preserve"> </w:t>
      </w:r>
      <w:r>
        <w:t xml:space="preserve">– Brazil, 2019</w:t>
      </w:r>
      <w:r>
        <w:br/>
      </w:r>
      <w:r>
        <w:rPr>
          <w:bCs/>
          <w:b/>
        </w:rPr>
        <w:t xml:space="preserve">CAD and Simulation Software (SolidWorks, ANSYS)</w:t>
      </w:r>
      <w:r>
        <w:t xml:space="preserve">, 2017</w:t>
      </w:r>
    </w:p>
    <w:bookmarkEnd w:id="24"/>
    <w:bookmarkStart w:id="25" w:name="projects-research"/>
    <w:p>
      <w:pPr>
        <w:pStyle w:val="Heading2"/>
      </w:pPr>
      <w:r>
        <w:t xml:space="preserve">Projects &amp; Research</w:t>
      </w:r>
    </w:p>
    <w:p>
      <w:pPr>
        <w:pStyle w:val="FirstParagraph"/>
      </w:pPr>
      <w:r>
        <w:rPr>
          <w:bCs/>
          <w:b/>
        </w:rPr>
        <w:t xml:space="preserve">Low-Cost Dialysis Machine Prototype (2019)</w:t>
      </w:r>
      <w:r>
        <w:br/>
      </w:r>
      <w:r>
        <w:t xml:space="preserve">- Collaborated with a team of engineers and clinicians to design an affordable dialysis system for public health centers in underserved regions of Brazil</w:t>
      </w:r>
      <w:r>
        <w:br/>
      </w:r>
      <w:r>
        <w:t xml:space="preserve">- Secured funding from the Brazilian Ministry of Health and presented findings at the 2020 National Biomedical Engineering Conference in Brasília</w:t>
      </w:r>
    </w:p>
    <w:p>
      <w:pPr>
        <w:pStyle w:val="BodyText"/>
      </w:pPr>
      <w:r>
        <w:rPr>
          <w:bCs/>
          <w:b/>
        </w:rPr>
        <w:t xml:space="preserve">Smart Prosthetics Initiative (2017–2018)</w:t>
      </w:r>
      <w:r>
        <w:br/>
      </w:r>
      <w:r>
        <w:t xml:space="preserve">- Developed a prototype for an adaptive prosthetic limb using IoT sensors to monitor user activity and adjust settings in real-time</w:t>
      </w:r>
      <w:r>
        <w:br/>
      </w:r>
      <w:r>
        <w:t xml:space="preserve">- Partnered with the Brazilian Association of Orthopedic and Trauma Surgery to pilot the device in 5 hospitals across the Federal District</w:t>
      </w:r>
    </w:p>
    <w:bookmarkEnd w:id="25"/>
    <w:bookmarkStart w:id="26" w:name="languages"/>
    <w:p>
      <w:pPr>
        <w:pStyle w:val="Heading2"/>
      </w:pPr>
      <w:r>
        <w:t xml:space="preserve">Languages</w:t>
      </w:r>
    </w:p>
    <w:p>
      <w:pPr>
        <w:numPr>
          <w:ilvl w:val="0"/>
          <w:numId w:val="1002"/>
        </w:numPr>
        <w:pStyle w:val="Compact"/>
      </w:pPr>
      <w:r>
        <w:t xml:space="preserve">Portuguese (Native)</w:t>
      </w:r>
    </w:p>
    <w:p>
      <w:pPr>
        <w:numPr>
          <w:ilvl w:val="0"/>
          <w:numId w:val="1002"/>
        </w:numPr>
        <w:pStyle w:val="Compact"/>
      </w:pPr>
      <w:r>
        <w:t xml:space="preserve">English (Professional Proficiency)</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Brazil Brasília</dc:title>
  <dc:creator/>
  <cp:keywords/>
  <dcterms:created xsi:type="dcterms:W3CDTF">2026-07-21T13:12:02Z</dcterms:created>
  <dcterms:modified xsi:type="dcterms:W3CDTF">2026-07-21T13:12:02Z</dcterms:modified>
</cp:coreProperties>
</file>

<file path=docProps/custom.xml><?xml version="1.0" encoding="utf-8"?>
<Properties xmlns="http://schemas.openxmlformats.org/officeDocument/2006/custom-properties" xmlns:vt="http://schemas.openxmlformats.org/officeDocument/2006/docPropsVTypes"/>
</file>