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Shanghai</w:t>
      </w:r>
    </w:p>
    <w:bookmarkStart w:id="40"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liwei.biomed@gmail.com</w:t>
      </w:r>
    </w:p>
    <w:p>
      <w:pPr>
        <w:pStyle w:val="BodyText"/>
      </w:pPr>
      <w:r>
        <w:rPr>
          <w:bCs/>
          <w:b/>
        </w:rPr>
        <w:t xml:space="preserve">Phone:</w:t>
      </w:r>
      <w:r>
        <w:t xml:space="preserve"> </w:t>
      </w:r>
      <w:r>
        <w:t xml:space="preserve">+86 138-1234-5678</w:t>
      </w:r>
    </w:p>
    <w:p>
      <w:pPr>
        <w:pStyle w:val="BodyText"/>
      </w:pPr>
      <w:r>
        <w:rPr>
          <w:bCs/>
          <w:b/>
        </w:rPr>
        <w:t xml:space="preserve">Address:</w:t>
      </w:r>
      <w:r>
        <w:t xml:space="preserve"> </w:t>
      </w:r>
      <w:r>
        <w:t xml:space="preserve">Shanghai, China</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Biomedical Engineer with over 7 years of experience in medical device development, clinical research, and healthcare technology innovation. Proficient in leveraging engineering principles to address complex challenges in the healthcare sector, with a strong focus on advancing patient care solutions tailored for the dynamic environment of China Shanghai. Aiming to contribute expertise in biomedical systems integration and regulatory compliance while supporting the growth of China’s medical technology industry.</w:t>
      </w:r>
    </w:p>
    <w:bookmarkEnd w:id="22"/>
    <w:bookmarkEnd w:id="23"/>
    <w:bookmarkStart w:id="27" w:name="professional-experience"/>
    <w:p>
      <w:pPr>
        <w:pStyle w:val="Heading2"/>
      </w:pPr>
      <w:r>
        <w:t xml:space="preserve">Professional Experience</w:t>
      </w:r>
    </w:p>
    <w:bookmarkStart w:id="24" w:name="senior-biomedical-engineer"/>
    <w:p>
      <w:pPr>
        <w:pStyle w:val="Heading3"/>
      </w:pPr>
      <w:r>
        <w:t xml:space="preserve">Senior Biomedical Engineer</w:t>
      </w:r>
    </w:p>
    <w:p>
      <w:pPr>
        <w:pStyle w:val="FirstParagraph"/>
      </w:pPr>
      <w:r>
        <w:rPr>
          <w:bCs/>
          <w:b/>
        </w:rPr>
        <w:t xml:space="preserve">Shanghai MedTech Innovations Co., Ltd.</w:t>
      </w:r>
    </w:p>
    <w:p>
      <w:pPr>
        <w:pStyle w:val="BodyText"/>
      </w:pPr>
      <w:r>
        <w:rPr>
          <w:iCs/>
          <w:i/>
        </w:rPr>
        <w:t xml:space="preserve">January 2019 – Present</w:t>
      </w:r>
    </w:p>
    <w:p>
      <w:pPr>
        <w:numPr>
          <w:ilvl w:val="0"/>
          <w:numId w:val="1001"/>
        </w:numPr>
        <w:pStyle w:val="Compact"/>
      </w:pPr>
      <w:r>
        <w:t xml:space="preserve">Led the development of next-generation diagnostic imaging systems, collaborating with clinical teams to ensure alignment with Chinese healthcare standards (e.g., GB/T 14710-2009 and ISO 13485).</w:t>
      </w:r>
    </w:p>
    <w:p>
      <w:pPr>
        <w:numPr>
          <w:ilvl w:val="0"/>
          <w:numId w:val="1001"/>
        </w:numPr>
        <w:pStyle w:val="Compact"/>
      </w:pPr>
      <w:r>
        <w:t xml:space="preserve">Managed cross-functional projects involving AI-driven medical devices, optimizing algorithms for real-time data analysis in Shanghai's leading hospitals.</w:t>
      </w:r>
    </w:p>
    <w:p>
      <w:pPr>
        <w:numPr>
          <w:ilvl w:val="0"/>
          <w:numId w:val="1001"/>
        </w:numPr>
        <w:pStyle w:val="Compact"/>
      </w:pPr>
      <w:r>
        <w:t xml:space="preserve">Provided technical support for regulatory submissions to the National Medical Products Administration (NMPA), ensuring compliance with China’s evolving biomedical device regulations.</w:t>
      </w:r>
    </w:p>
    <w:p>
      <w:pPr>
        <w:numPr>
          <w:ilvl w:val="0"/>
          <w:numId w:val="1001"/>
        </w:numPr>
        <w:pStyle w:val="Compact"/>
      </w:pPr>
      <w:r>
        <w:t xml:space="preserve">Coordinated partnerships with Shanghai Jiao Tong University to integrate academic research into commercial medical technologies, enhancing innovation pipelines.</w:t>
      </w:r>
    </w:p>
    <w:bookmarkEnd w:id="24"/>
    <w:bookmarkStart w:id="25" w:name="biomedical-engineer"/>
    <w:p>
      <w:pPr>
        <w:pStyle w:val="Heading3"/>
      </w:pPr>
      <w:r>
        <w:t xml:space="preserve">Biomedical Engineer</w:t>
      </w:r>
    </w:p>
    <w:p>
      <w:pPr>
        <w:pStyle w:val="FirstParagraph"/>
      </w:pPr>
      <w:r>
        <w:rPr>
          <w:bCs/>
          <w:b/>
        </w:rPr>
        <w:t xml:space="preserve">Shanghai United Hospitals Group</w:t>
      </w:r>
    </w:p>
    <w:p>
      <w:pPr>
        <w:pStyle w:val="BodyText"/>
      </w:pPr>
      <w:r>
        <w:rPr>
          <w:iCs/>
          <w:i/>
        </w:rPr>
        <w:t xml:space="preserve">June 2015 – December 2018</w:t>
      </w:r>
    </w:p>
    <w:p>
      <w:pPr>
        <w:numPr>
          <w:ilvl w:val="0"/>
          <w:numId w:val="1002"/>
        </w:numPr>
        <w:pStyle w:val="Compact"/>
      </w:pPr>
      <w:r>
        <w:t xml:space="preserve">Designed and validated medical equipment for surgical applications, including robotic-assisted systems used in Shanghai’s tertiary care facilities.</w:t>
      </w:r>
    </w:p>
    <w:p>
      <w:pPr>
        <w:numPr>
          <w:ilvl w:val="0"/>
          <w:numId w:val="1002"/>
        </w:numPr>
        <w:pStyle w:val="Compact"/>
      </w:pPr>
      <w:r>
        <w:t xml:space="preserve">Conducted clinical trials for wearable health monitoring devices, ensuring adherence to China’s National Health Commission guidelines.</w:t>
      </w:r>
    </w:p>
    <w:p>
      <w:pPr>
        <w:numPr>
          <w:ilvl w:val="0"/>
          <w:numId w:val="1002"/>
        </w:numPr>
        <w:pStyle w:val="Compact"/>
      </w:pPr>
      <w:r>
        <w:t xml:space="preserve">Developed training programs for hospital staff on advanced biomedical technologies, improving operational efficiency in Shanghai’s healthcare networks.</w:t>
      </w:r>
    </w:p>
    <w:p>
      <w:pPr>
        <w:numPr>
          <w:ilvl w:val="0"/>
          <w:numId w:val="1002"/>
        </w:numPr>
        <w:pStyle w:val="Compact"/>
      </w:pPr>
      <w:r>
        <w:t xml:space="preserve">Collaborated with local suppliers to reduce costs while maintaining the quality of medical devices exported to Southeast Asia and the Middle East from Shanghai.</w:t>
      </w:r>
    </w:p>
    <w:bookmarkEnd w:id="25"/>
    <w:bookmarkStart w:id="26" w:name="research-assistant"/>
    <w:p>
      <w:pPr>
        <w:pStyle w:val="Heading3"/>
      </w:pPr>
      <w:r>
        <w:t xml:space="preserve">Research Assistant</w:t>
      </w:r>
    </w:p>
    <w:p>
      <w:pPr>
        <w:pStyle w:val="FirstParagraph"/>
      </w:pPr>
      <w:r>
        <w:rPr>
          <w:bCs/>
          <w:b/>
        </w:rPr>
        <w:t xml:space="preserve">Shanghai Institute of Medical Engineering</w:t>
      </w:r>
    </w:p>
    <w:p>
      <w:pPr>
        <w:pStyle w:val="BodyText"/>
      </w:pPr>
      <w:r>
        <w:rPr>
          <w:iCs/>
          <w:i/>
        </w:rPr>
        <w:t xml:space="preserve">July 2012 – May 2015</w:t>
      </w:r>
    </w:p>
    <w:p>
      <w:pPr>
        <w:numPr>
          <w:ilvl w:val="0"/>
          <w:numId w:val="1003"/>
        </w:numPr>
        <w:pStyle w:val="Compact"/>
      </w:pPr>
      <w:r>
        <w:t xml:space="preserve">Conducted research on tissue engineering and biomaterials, publishing findings in journals such as the *Chinese Journal of Biomedical Engineering*.</w:t>
      </w:r>
    </w:p>
    <w:p>
      <w:pPr>
        <w:numPr>
          <w:ilvl w:val="0"/>
          <w:numId w:val="1003"/>
        </w:numPr>
        <w:pStyle w:val="Compact"/>
      </w:pPr>
      <w:r>
        <w:t xml:space="preserve">Supported the creation of a bio-sensor prototype for diabetes management, which received funding from Shanghai’s Science and Technology Commission.</w:t>
      </w:r>
    </w:p>
    <w:p>
      <w:pPr>
        <w:numPr>
          <w:ilvl w:val="0"/>
          <w:numId w:val="1003"/>
        </w:numPr>
        <w:pStyle w:val="Compact"/>
      </w:pPr>
      <w:r>
        <w:t xml:space="preserve">Presented technical reports at the China International Medical Equipment Fair (CMEF), gaining recognition for innovative solutions tailored to China’s aging population.</w:t>
      </w:r>
    </w:p>
    <w:bookmarkEnd w:id="26"/>
    <w:bookmarkEnd w:id="27"/>
    <w:bookmarkStart w:id="31" w:name="education"/>
    <w:bookmarkStart w:id="30" w:name="educational-background"/>
    <w:p>
      <w:pPr>
        <w:pStyle w:val="Heading2"/>
      </w:pPr>
      <w:r>
        <w:t xml:space="preserve">Educational Background</w:t>
      </w:r>
    </w:p>
    <w:bookmarkStart w:id="28" w:name="m.s.-in-biomedical-engineering"/>
    <w:p>
      <w:pPr>
        <w:pStyle w:val="Heading3"/>
      </w:pPr>
      <w:r>
        <w:t xml:space="preserve">M.S. in Biomedical Engineering</w:t>
      </w:r>
    </w:p>
    <w:p>
      <w:pPr>
        <w:pStyle w:val="FirstParagraph"/>
      </w:pPr>
      <w:r>
        <w:rPr>
          <w:bCs/>
          <w:b/>
        </w:rPr>
        <w:t xml:space="preserve">Shanghai Jiao Tong University</w:t>
      </w:r>
    </w:p>
    <w:p>
      <w:pPr>
        <w:pStyle w:val="BodyText"/>
      </w:pPr>
      <w:r>
        <w:rPr>
          <w:iCs/>
          <w:i/>
        </w:rPr>
        <w:t xml:space="preserve">Graduated: June 2015</w:t>
      </w:r>
    </w:p>
    <w:p>
      <w:pPr>
        <w:numPr>
          <w:ilvl w:val="0"/>
          <w:numId w:val="1004"/>
        </w:numPr>
        <w:pStyle w:val="Compact"/>
      </w:pPr>
      <w:r>
        <w:t xml:space="preserve">Coursework included biomechanics, medical imaging, and biomaterials, with a thesis on "Optimizing Ultrasound Imaging for Early Cancer Detection in China’s Population."</w:t>
      </w:r>
    </w:p>
    <w:p>
      <w:pPr>
        <w:numPr>
          <w:ilvl w:val="0"/>
          <w:numId w:val="1004"/>
        </w:numPr>
        <w:pStyle w:val="Compact"/>
      </w:pPr>
      <w:r>
        <w:t xml:space="preserve">Received the Shanghai Talent Scholarship for academic excellence.</w:t>
      </w:r>
    </w:p>
    <w:bookmarkEnd w:id="28"/>
    <w:bookmarkStart w:id="29" w:name="b.eng.-in-mechanical-engineering"/>
    <w:p>
      <w:pPr>
        <w:pStyle w:val="Heading3"/>
      </w:pPr>
      <w:r>
        <w:t xml:space="preserve">B.Eng. in Mechanical Engineering</w:t>
      </w:r>
    </w:p>
    <w:p>
      <w:pPr>
        <w:pStyle w:val="FirstParagraph"/>
      </w:pPr>
      <w:r>
        <w:rPr>
          <w:bCs/>
          <w:b/>
        </w:rPr>
        <w:t xml:space="preserve">Tongji University</w:t>
      </w:r>
    </w:p>
    <w:p>
      <w:pPr>
        <w:pStyle w:val="BodyText"/>
      </w:pPr>
      <w:r>
        <w:rPr>
          <w:iCs/>
          <w:i/>
        </w:rPr>
        <w:t xml:space="preserve">Graduated: June 2012</w:t>
      </w:r>
    </w:p>
    <w:bookmarkEnd w:id="29"/>
    <w:bookmarkEnd w:id="30"/>
    <w:bookmarkEnd w:id="31"/>
    <w:bookmarkStart w:id="33" w:name="skills"/>
    <w:bookmarkStart w:id="32" w:name="technical-and-professional-skills"/>
    <w:p>
      <w:pPr>
        <w:pStyle w:val="Heading2"/>
      </w:pPr>
      <w:r>
        <w:t xml:space="preserve">Technical and Professional Skills</w:t>
      </w:r>
    </w:p>
    <w:p>
      <w:pPr>
        <w:numPr>
          <w:ilvl w:val="0"/>
          <w:numId w:val="1005"/>
        </w:numPr>
        <w:pStyle w:val="Compact"/>
      </w:pPr>
      <w:r>
        <w:rPr>
          <w:bCs/>
          <w:b/>
        </w:rPr>
        <w:t xml:space="preserve">Medical Device Design:</w:t>
      </w:r>
      <w:r>
        <w:t xml:space="preserve"> </w:t>
      </w:r>
      <w:r>
        <w:t xml:space="preserve">Proficient in CAD (SolidWorks, AutoCAD), MATLAB, and Python for simulation and data analysis.</w:t>
      </w:r>
    </w:p>
    <w:p>
      <w:pPr>
        <w:numPr>
          <w:ilvl w:val="0"/>
          <w:numId w:val="1005"/>
        </w:numPr>
        <w:pStyle w:val="Compact"/>
      </w:pPr>
      <w:r>
        <w:rPr>
          <w:bCs/>
          <w:b/>
        </w:rPr>
        <w:t xml:space="preserve">Regulatory Compliance:</w:t>
      </w:r>
      <w:r>
        <w:t xml:space="preserve"> </w:t>
      </w:r>
      <w:r>
        <w:t xml:space="preserve">Expertise in NMPA, ISO 13485, and FDA regulations for medical devices.</w:t>
      </w:r>
    </w:p>
    <w:p>
      <w:pPr>
        <w:numPr>
          <w:ilvl w:val="0"/>
          <w:numId w:val="1005"/>
        </w:numPr>
        <w:pStyle w:val="Compact"/>
      </w:pPr>
      <w:r>
        <w:rPr>
          <w:bCs/>
          <w:b/>
        </w:rPr>
        <w:t xml:space="preserve">Clinical Collaboration:</w:t>
      </w:r>
      <w:r>
        <w:t xml:space="preserve"> </w:t>
      </w:r>
      <w:r>
        <w:t xml:space="preserve">Strong ability to work with physicians and researchers to translate clinical needs into engineering solutions.</w:t>
      </w:r>
    </w:p>
    <w:p>
      <w:pPr>
        <w:numPr>
          <w:ilvl w:val="0"/>
          <w:numId w:val="1005"/>
        </w:numPr>
        <w:pStyle w:val="Compact"/>
      </w:pPr>
      <w:r>
        <w:rPr>
          <w:bCs/>
          <w:b/>
        </w:rPr>
        <w:t xml:space="preserve">Languages:</w:t>
      </w:r>
      <w:r>
        <w:t xml:space="preserve"> </w:t>
      </w:r>
      <w:r>
        <w:t xml:space="preserve">Fluent in Mandarin (Chinese) and English, with intermediate knowledge of Spanish for international collaborations.</w:t>
      </w:r>
    </w:p>
    <w:p>
      <w:pPr>
        <w:numPr>
          <w:ilvl w:val="0"/>
          <w:numId w:val="1005"/>
        </w:numPr>
        <w:pStyle w:val="Compact"/>
      </w:pPr>
      <w:r>
        <w:rPr>
          <w:bCs/>
          <w:b/>
        </w:rPr>
        <w:t xml:space="preserve">Project Management:</w:t>
      </w:r>
      <w:r>
        <w:t xml:space="preserve"> </w:t>
      </w:r>
      <w:r>
        <w:t xml:space="preserve">Certified PMP (Project Management Professional) with experience managing multi-million-dollar R&amp;D projects in China Shanghai.</w:t>
      </w:r>
    </w:p>
    <w:bookmarkEnd w:id="32"/>
    <w:bookmarkEnd w:id="33"/>
    <w:bookmarkStart w:id="34" w:name="certifications"/>
    <w:p>
      <w:pPr>
        <w:pStyle w:val="Heading2"/>
      </w:pPr>
      <w:r>
        <w:t xml:space="preserve">Certifications</w:t>
      </w:r>
    </w:p>
    <w:p>
      <w:pPr>
        <w:numPr>
          <w:ilvl w:val="0"/>
          <w:numId w:val="1006"/>
        </w:numPr>
        <w:pStyle w:val="Compact"/>
      </w:pPr>
      <w:r>
        <w:rPr>
          <w:bCs/>
          <w:b/>
        </w:rPr>
        <w:t xml:space="preserve">ISO 13485:2016 – Medical Devices Quality Management Systems</w:t>
      </w:r>
    </w:p>
    <w:p>
      <w:pPr>
        <w:numPr>
          <w:ilvl w:val="0"/>
          <w:numId w:val="1006"/>
        </w:numPr>
        <w:pStyle w:val="Compact"/>
      </w:pPr>
      <w:r>
        <w:rPr>
          <w:bCs/>
          <w:b/>
        </w:rPr>
        <w:t xml:space="preserve">CE Marking for Medical Devices (EU)</w:t>
      </w:r>
    </w:p>
    <w:p>
      <w:pPr>
        <w:numPr>
          <w:ilvl w:val="0"/>
          <w:numId w:val="1006"/>
        </w:numPr>
        <w:pStyle w:val="Compact"/>
      </w:pPr>
      <w:r>
        <w:rPr>
          <w:bCs/>
          <w:b/>
        </w:rPr>
        <w:t xml:space="preserve">NMPA Registration Specialist Certification</w:t>
      </w:r>
    </w:p>
    <w:bookmarkEnd w:id="34"/>
    <w:bookmarkStart w:id="36" w:name="projects"/>
    <w:bookmarkStart w:id="35" w:name="notable-projects-in-china-shanghai"/>
    <w:p>
      <w:pPr>
        <w:pStyle w:val="Heading2"/>
      </w:pPr>
      <w:r>
        <w:t xml:space="preserve">Notable Projects in China Shanghai</w:t>
      </w:r>
    </w:p>
    <w:p>
      <w:pPr>
        <w:numPr>
          <w:ilvl w:val="0"/>
          <w:numId w:val="1007"/>
        </w:numPr>
        <w:pStyle w:val="Compact"/>
      </w:pPr>
      <w:r>
        <w:rPr>
          <w:bCs/>
          <w:b/>
        </w:rPr>
        <w:t xml:space="preserve">Smart Hospital Infrastructure:</w:t>
      </w:r>
      <w:r>
        <w:t xml:space="preserve"> </w:t>
      </w:r>
      <w:r>
        <w:t xml:space="preserve">Designed IoT-enabled monitoring systems for Shanghai General Hospital, reducing patient wait times by 30%.</w:t>
      </w:r>
    </w:p>
    <w:p>
      <w:pPr>
        <w:numPr>
          <w:ilvl w:val="0"/>
          <w:numId w:val="1007"/>
        </w:numPr>
        <w:pStyle w:val="Compact"/>
      </w:pPr>
      <w:r>
        <w:rPr>
          <w:bCs/>
          <w:b/>
        </w:rPr>
        <w:t xml:space="preserve">Bio-implant Development:</w:t>
      </w:r>
      <w:r>
        <w:t xml:space="preserve"> </w:t>
      </w:r>
      <w:r>
        <w:t xml:space="preserve">Collaborated with the Shanghai Institute of Clinical Medicine to create biodegradable stents, approved for trial in 2021.</w:t>
      </w:r>
    </w:p>
    <w:p>
      <w:pPr>
        <w:numPr>
          <w:ilvl w:val="0"/>
          <w:numId w:val="1007"/>
        </w:numPr>
        <w:pStyle w:val="Compact"/>
      </w:pPr>
      <w:r>
        <w:rPr>
          <w:bCs/>
          <w:b/>
        </w:rPr>
        <w:t xml:space="preserve">AI Diagnostics Tool:</w:t>
      </w:r>
      <w:r>
        <w:t xml:space="preserve"> </w:t>
      </w:r>
      <w:r>
        <w:t xml:space="preserve">Developed a machine learning model for early detection of lung cancer, deployed in Shanghai’s public health clinics.</w:t>
      </w:r>
    </w:p>
    <w:bookmarkEnd w:id="35"/>
    <w:bookmarkEnd w:id="36"/>
    <w:bookmarkStart w:id="38" w:name="publications"/>
    <w:bookmarkStart w:id="37" w:name="publications-and-presentations"/>
    <w:p>
      <w:pPr>
        <w:pStyle w:val="Heading2"/>
      </w:pPr>
      <w:r>
        <w:t xml:space="preserve">Publications and Presentations</w:t>
      </w:r>
    </w:p>
    <w:p>
      <w:pPr>
        <w:numPr>
          <w:ilvl w:val="0"/>
          <w:numId w:val="1008"/>
        </w:numPr>
        <w:pStyle w:val="Compact"/>
      </w:pPr>
      <w:r>
        <w:t xml:space="preserve">"Advancements in AI-Driven Imaging for Early Cancer Detection," *Chinese Journal of Biomedical Engineering*, 2020.</w:t>
      </w:r>
    </w:p>
    <w:p>
      <w:pPr>
        <w:numPr>
          <w:ilvl w:val="0"/>
          <w:numId w:val="1008"/>
        </w:numPr>
        <w:pStyle w:val="Compact"/>
      </w:pPr>
      <w:r>
        <w:t xml:space="preserve">Presenter at the China Medical Device Innovation Summit (Shanghai, 2019), discussing regulatory challenges for medical tech startups.</w:t>
      </w:r>
    </w:p>
    <w:bookmarkEnd w:id="37"/>
    <w:bookmarkEnd w:id="38"/>
    <w:bookmarkStart w:id="39" w:name="references"/>
    <w:p>
      <w:pPr>
        <w:pStyle w:val="Heading2"/>
      </w:pPr>
      <w:r>
        <w:t xml:space="preserve">References</w:t>
      </w:r>
    </w:p>
    <w:p>
      <w:pPr>
        <w:pStyle w:val="FirstParagraph"/>
      </w:pPr>
      <w:r>
        <w:t xml:space="preserve">Available upon request. Contact Li Wei at liwei.biomed@gmail.com.</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China Shanghai</dc:title>
  <dc:creator/>
  <dc:language>en</dc:language>
  <cp:keywords/>
  <dcterms:created xsi:type="dcterms:W3CDTF">2026-07-21T03:56:49Z</dcterms:created>
  <dcterms:modified xsi:type="dcterms:W3CDTF">2026-07-21T03:56:49Z</dcterms:modified>
</cp:coreProperties>
</file>

<file path=docProps/custom.xml><?xml version="1.0" encoding="utf-8"?>
<Properties xmlns="http://schemas.openxmlformats.org/officeDocument/2006/custom-properties" xmlns:vt="http://schemas.openxmlformats.org/officeDocument/2006/docPropsVTypes"/>
</file>