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Bogotá</w:t>
      </w:r>
    </w:p>
    <w:bookmarkStart w:id="34" w:name="juan-sebastián-morales"/>
    <w:p>
      <w:pPr>
        <w:pStyle w:val="Heading1"/>
      </w:pPr>
      <w:r>
        <w:t xml:space="preserve">Juan Sebastián Morales</w:t>
      </w:r>
    </w:p>
    <w:p>
      <w:pPr>
        <w:pStyle w:val="FirstParagraph"/>
      </w:pPr>
      <w:r>
        <w:rPr>
          <w:bCs/>
          <w:b/>
        </w:rPr>
        <w:t xml:space="preserve">Contact:</w:t>
      </w:r>
      <w:r>
        <w:t xml:space="preserve"> </w:t>
      </w:r>
      <w:r>
        <w:t xml:space="preserve">+57 320 123 4567 | juansebastian.morales@email.com | Bogotá, Colombia</w:t>
      </w:r>
    </w:p>
    <w:bookmarkStart w:id="20" w:name="professional-summary"/>
    <w:p>
      <w:pPr>
        <w:pStyle w:val="Heading2"/>
      </w:pPr>
      <w:r>
        <w:t xml:space="preserve">Professional Summary</w:t>
      </w:r>
    </w:p>
    <w:p>
      <w:pPr>
        <w:pStyle w:val="FirstParagraph"/>
      </w:pPr>
      <w:r>
        <w:t xml:space="preserve">A dedicated Biomedical Engineer with over five years of experience in designing and optimizing medical devices, healthcare technologies, and clinical solutions tailored for the unique challenges of Colombia Bogotá. Proficient in bridging engineering principles with medical needs to improve patient outcomes. Committed to advancing healthcare innovation through collaborative projects in academic and industrial settings across Colombia. Proven expertise in biomedical instrumentation, software development for diagnostics, and compliance with local regulatory standards.</w:t>
      </w:r>
    </w:p>
    <w:bookmarkEnd w:id="20"/>
    <w:bookmarkStart w:id="23" w:name="work-experience"/>
    <w:p>
      <w:pPr>
        <w:pStyle w:val="Heading2"/>
      </w:pPr>
      <w:r>
        <w:t xml:space="preserve">Work Experience</w:t>
      </w:r>
    </w:p>
    <w:bookmarkStart w:id="21" w:name="Xb0273def687402d87c2df6cfe604c6c682de498"/>
    <w:p>
      <w:pPr>
        <w:pStyle w:val="Heading3"/>
      </w:pPr>
      <w:r>
        <w:t xml:space="preserve">Biomedical Engineer | Universidad Nacional de Colombia - Facultad de Ingeniería</w:t>
      </w:r>
    </w:p>
    <w:p>
      <w:pPr>
        <w:pStyle w:val="FirstParagraph"/>
      </w:pPr>
      <w:r>
        <w:rPr>
          <w:iCs/>
          <w:i/>
        </w:rPr>
        <w:t xml:space="preserve">Bogotá, Colombia | January 2019 – Present</w:t>
      </w:r>
    </w:p>
    <w:p>
      <w:pPr>
        <w:numPr>
          <w:ilvl w:val="0"/>
          <w:numId w:val="1001"/>
        </w:numPr>
        <w:pStyle w:val="Compact"/>
      </w:pPr>
      <w:r>
        <w:t xml:space="preserve">Developed and implemented a prototype for low-cost respiratory support devices to address shortages in public healthcare facilities across Bogotá.</w:t>
      </w:r>
    </w:p>
    <w:p>
      <w:pPr>
        <w:numPr>
          <w:ilvl w:val="0"/>
          <w:numId w:val="1001"/>
        </w:numPr>
        <w:pStyle w:val="Compact"/>
      </w:pPr>
      <w:r>
        <w:t xml:space="preserve">Collaborated with clinicians to design user-friendly interfaces for medical imaging software, improving diagnostic accuracy by 25% in pilot programs.</w:t>
      </w:r>
    </w:p>
    <w:p>
      <w:pPr>
        <w:numPr>
          <w:ilvl w:val="0"/>
          <w:numId w:val="1001"/>
        </w:numPr>
        <w:pStyle w:val="Compact"/>
      </w:pPr>
      <w:r>
        <w:t xml:space="preserve">Managed a team of 10 graduate students on a project funded by the Colombian Ministry of Health, focusing on wearable biosensors for chronic disease monitoring.</w:t>
      </w:r>
    </w:p>
    <w:p>
      <w:pPr>
        <w:numPr>
          <w:ilvl w:val="0"/>
          <w:numId w:val="1001"/>
        </w:numPr>
        <w:pStyle w:val="Compact"/>
      </w:pPr>
      <w:r>
        <w:t xml:space="preserve">Published research on sustainable engineering practices in medical device manufacturing, featured in the Journal of Biomedical Engineering Research (Colombia).</w:t>
      </w:r>
    </w:p>
    <w:bookmarkEnd w:id="21"/>
    <w:bookmarkStart w:id="22" w:name="X7fc630b85b5e37b66794b1ba15bf1d0c84e679d"/>
    <w:p>
      <w:pPr>
        <w:pStyle w:val="Heading3"/>
      </w:pPr>
      <w:r>
        <w:t xml:space="preserve">Biomedical Systems Engineer | MedTech Solutions S.A.</w:t>
      </w:r>
    </w:p>
    <w:p>
      <w:pPr>
        <w:pStyle w:val="FirstParagraph"/>
      </w:pPr>
      <w:r>
        <w:rPr>
          <w:iCs/>
          <w:i/>
        </w:rPr>
        <w:t xml:space="preserve">Bogotá, Colombia | June 2016 – December 2018</w:t>
      </w:r>
    </w:p>
    <w:p>
      <w:pPr>
        <w:numPr>
          <w:ilvl w:val="0"/>
          <w:numId w:val="1002"/>
        </w:numPr>
        <w:pStyle w:val="Compact"/>
      </w:pPr>
      <w:r>
        <w:t xml:space="preserve">Designed and tested diagnostic equipment for rural health centers, reducing maintenance costs by 30% through localized production strategies.</w:t>
      </w:r>
    </w:p>
    <w:p>
      <w:pPr>
        <w:numPr>
          <w:ilvl w:val="0"/>
          <w:numId w:val="1002"/>
        </w:numPr>
        <w:pStyle w:val="Compact"/>
      </w:pPr>
      <w:r>
        <w:t xml:space="preserve">Provided technical support to hospitals in Bogotá, ensuring compliance with national safety standards for medical devices.</w:t>
      </w:r>
    </w:p>
    <w:p>
      <w:pPr>
        <w:numPr>
          <w:ilvl w:val="0"/>
          <w:numId w:val="1002"/>
        </w:numPr>
        <w:pStyle w:val="Compact"/>
      </w:pPr>
      <w:r>
        <w:t xml:space="preserve">Coordinated with regulatory agencies to streamline the certification process for new products, accelerating time-to-market by 18 months.</w:t>
      </w:r>
    </w:p>
    <w:p>
      <w:pPr>
        <w:numPr>
          <w:ilvl w:val="0"/>
          <w:numId w:val="1002"/>
        </w:numPr>
        <w:pStyle w:val="Compact"/>
      </w:pPr>
      <w:r>
        <w:t xml:space="preserve">Trained 50+ healthcare professionals on the use of advanced imaging systems, enhancing operational efficiency in three major clinics.</w:t>
      </w:r>
    </w:p>
    <w:bookmarkEnd w:id="22"/>
    <w:bookmarkEnd w:id="23"/>
    <w:bookmarkStart w:id="26" w:name="educational-background"/>
    <w:p>
      <w:pPr>
        <w:pStyle w:val="Heading2"/>
      </w:pPr>
      <w:r>
        <w:t xml:space="preserve">Educational Background</w:t>
      </w:r>
    </w:p>
    <w:bookmarkStart w:id="24" w:name="X5a4e6a9e7a8b2feafea251051cbdf56f3ec7a76"/>
    <w:p>
      <w:pPr>
        <w:pStyle w:val="Heading3"/>
      </w:pPr>
      <w:r>
        <w:t xml:space="preserve">Bachelor of Science in Biomedical Engineering | Universidad de los Andes</w:t>
      </w:r>
    </w:p>
    <w:p>
      <w:pPr>
        <w:pStyle w:val="FirstParagraph"/>
      </w:pPr>
      <w:r>
        <w:rPr>
          <w:iCs/>
          <w:i/>
        </w:rPr>
        <w:t xml:space="preserve">Bogotá, Colombia | Graduated: 2016</w:t>
      </w:r>
    </w:p>
    <w:p>
      <w:pPr>
        <w:numPr>
          <w:ilvl w:val="0"/>
          <w:numId w:val="1003"/>
        </w:numPr>
        <w:pStyle w:val="Compact"/>
      </w:pPr>
      <w:r>
        <w:t xml:space="preserve">Thesis: "Integration of AI Algorithms in Early Detection of Cardiovascular Diseases Using Non-Invasive Sensors."</w:t>
      </w:r>
    </w:p>
    <w:p>
      <w:pPr>
        <w:numPr>
          <w:ilvl w:val="0"/>
          <w:numId w:val="1003"/>
        </w:numPr>
        <w:pStyle w:val="Compact"/>
      </w:pPr>
      <w:r>
        <w:t xml:space="preserve">Relevant coursework: Biomechanics, Medical Instrumentation, Biomaterials, and Clinical Engineering.</w:t>
      </w:r>
    </w:p>
    <w:bookmarkEnd w:id="24"/>
    <w:bookmarkStart w:id="25" w:name="Xa657d8a194e9604f4d8ffffbc9a8d78c81f0a34"/>
    <w:p>
      <w:pPr>
        <w:pStyle w:val="Heading3"/>
      </w:pPr>
      <w:r>
        <w:t xml:space="preserve">Master of Science in Biomedical Engineering | Universidad Nacional de Colombia</w:t>
      </w:r>
    </w:p>
    <w:p>
      <w:pPr>
        <w:pStyle w:val="FirstParagraph"/>
      </w:pPr>
      <w:r>
        <w:rPr>
          <w:iCs/>
          <w:i/>
        </w:rPr>
        <w:t xml:space="preserve">Bogotá, Colombia | Graduated: 2019</w:t>
      </w:r>
    </w:p>
    <w:p>
      <w:pPr>
        <w:numPr>
          <w:ilvl w:val="0"/>
          <w:numId w:val="1004"/>
        </w:numPr>
        <w:pStyle w:val="Compact"/>
      </w:pPr>
      <w:r>
        <w:t xml:space="preserve">Focused on the development of portable diagnostic tools for low-resource settings, with a capstone project on a mobile ECG system.</w:t>
      </w:r>
    </w:p>
    <w:p>
      <w:pPr>
        <w:numPr>
          <w:ilvl w:val="0"/>
          <w:numId w:val="1004"/>
        </w:numPr>
        <w:pStyle w:val="Compact"/>
      </w:pPr>
      <w:r>
        <w:t xml:space="preserve">Recipient of the "Innovative Engineering Solutions" award for contributions to healthcare accessibility in Bogotá.</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SolidWorks, Python (data analysis), LabVIEW.</w:t>
      </w:r>
    </w:p>
    <w:p>
      <w:pPr>
        <w:numPr>
          <w:ilvl w:val="0"/>
          <w:numId w:val="1005"/>
        </w:numPr>
        <w:pStyle w:val="Compact"/>
      </w:pPr>
      <w:r>
        <w:rPr>
          <w:bCs/>
          <w:b/>
        </w:rPr>
        <w:t xml:space="preserve">Hardware:</w:t>
      </w:r>
      <w:r>
        <w:t xml:space="preserve"> </w:t>
      </w:r>
      <w:r>
        <w:t xml:space="preserve">3D printing of medical devices, PCB design, sensor integration.</w:t>
      </w:r>
    </w:p>
    <w:p>
      <w:pPr>
        <w:numPr>
          <w:ilvl w:val="0"/>
          <w:numId w:val="1005"/>
        </w:numPr>
        <w:pStyle w:val="Compact"/>
      </w:pPr>
      <w:r>
        <w:rPr>
          <w:bCs/>
          <w:b/>
        </w:rPr>
        <w:t xml:space="preserve">Languages:</w:t>
      </w:r>
      <w:r>
        <w:t xml:space="preserve"> </w:t>
      </w:r>
      <w:r>
        <w:t xml:space="preserve">Spanish (native), English (fluent), basic knowledge of Portuguese.</w:t>
      </w:r>
    </w:p>
    <w:p>
      <w:pPr>
        <w:numPr>
          <w:ilvl w:val="0"/>
          <w:numId w:val="1005"/>
        </w:numPr>
        <w:pStyle w:val="Compact"/>
      </w:pPr>
      <w:r>
        <w:rPr>
          <w:bCs/>
          <w:b/>
        </w:rPr>
        <w:t xml:space="preserve">Certifications:</w:t>
      </w:r>
      <w:r>
        <w:t xml:space="preserve"> </w:t>
      </w:r>
      <w:r>
        <w:t xml:space="preserve">ISO 13485 Medical Device Quality Management Systems, FDA 21 CFR Part 820 Compliance.</w:t>
      </w:r>
    </w:p>
    <w:bookmarkEnd w:id="27"/>
    <w:bookmarkStart w:id="28" w:name="professional-affiliations"/>
    <w:p>
      <w:pPr>
        <w:pStyle w:val="Heading2"/>
      </w:pPr>
      <w:r>
        <w:t xml:space="preserve">Professional Affiliations</w:t>
      </w:r>
    </w:p>
    <w:p>
      <w:pPr>
        <w:numPr>
          <w:ilvl w:val="0"/>
          <w:numId w:val="1006"/>
        </w:numPr>
        <w:pStyle w:val="Compact"/>
      </w:pPr>
      <w:r>
        <w:t xml:space="preserve">Member, Asociación Colombiana de Ingeniería Biomédica (ACIBIO) – Bogotá Chapter.</w:t>
      </w:r>
    </w:p>
    <w:p>
      <w:pPr>
        <w:numPr>
          <w:ilvl w:val="0"/>
          <w:numId w:val="1006"/>
        </w:numPr>
        <w:pStyle w:val="Compact"/>
      </w:pPr>
      <w:r>
        <w:t xml:space="preserve">Volunteer, Biomedical Engineering Outreach Program for underserved communities in Colombia.</w:t>
      </w:r>
    </w:p>
    <w:bookmarkEnd w:id="28"/>
    <w:bookmarkStart w:id="31" w:name="projects-and-contributions"/>
    <w:p>
      <w:pPr>
        <w:pStyle w:val="Heading2"/>
      </w:pPr>
      <w:r>
        <w:t xml:space="preserve">Projects and Contributions</w:t>
      </w:r>
    </w:p>
    <w:bookmarkStart w:id="29" w:name="bogotá-healthtech-initiative"/>
    <w:p>
      <w:pPr>
        <w:pStyle w:val="Heading3"/>
      </w:pPr>
      <w:r>
        <w:t xml:space="preserve">Bogotá HealthTech Initiative</w:t>
      </w:r>
    </w:p>
    <w:p>
      <w:pPr>
        <w:pStyle w:val="FirstParagraph"/>
      </w:pPr>
      <w:r>
        <w:rPr>
          <w:iCs/>
          <w:i/>
        </w:rPr>
        <w:t xml:space="preserve">April 2021 – December 2021</w:t>
      </w:r>
    </w:p>
    <w:p>
      <w:pPr>
        <w:numPr>
          <w:ilvl w:val="0"/>
          <w:numId w:val="1007"/>
        </w:numPr>
        <w:pStyle w:val="Compact"/>
      </w:pPr>
      <w:r>
        <w:t xml:space="preserve">Lead engineer for a cross-disciplinary team developing a cloud-based platform for remote patient monitoring in Bogotá.</w:t>
      </w:r>
    </w:p>
    <w:p>
      <w:pPr>
        <w:numPr>
          <w:ilvl w:val="0"/>
          <w:numId w:val="1007"/>
        </w:numPr>
        <w:pStyle w:val="Compact"/>
      </w:pPr>
      <w:r>
        <w:t xml:space="preserve">Collaborated with local hospitals to integrate real-time data analytics, reducing emergency response times by 20%.</w:t>
      </w:r>
    </w:p>
    <w:bookmarkEnd w:id="29"/>
    <w:bookmarkStart w:id="30" w:name="sustainable-medical-device-manufacturing"/>
    <w:p>
      <w:pPr>
        <w:pStyle w:val="Heading3"/>
      </w:pPr>
      <w:r>
        <w:t xml:space="preserve">Sustainable Medical Device Manufacturing</w:t>
      </w:r>
    </w:p>
    <w:p>
      <w:pPr>
        <w:pStyle w:val="FirstParagraph"/>
      </w:pPr>
      <w:r>
        <w:rPr>
          <w:iCs/>
          <w:i/>
        </w:rPr>
        <w:t xml:space="preserve">January 2020 – March 2021</w:t>
      </w:r>
    </w:p>
    <w:p>
      <w:pPr>
        <w:numPr>
          <w:ilvl w:val="0"/>
          <w:numId w:val="1008"/>
        </w:numPr>
        <w:pStyle w:val="Compact"/>
      </w:pPr>
      <w:r>
        <w:t xml:space="preserve">Researcher on a project funded by the Colombian Institute of Science and Technology (COLCIENCIAS), focusing on eco-friendly materials for disposable medical equipment.</w:t>
      </w:r>
    </w:p>
    <w:p>
      <w:pPr>
        <w:numPr>
          <w:ilvl w:val="0"/>
          <w:numId w:val="1008"/>
        </w:numPr>
        <w:pStyle w:val="Compact"/>
      </w:pPr>
      <w:r>
        <w:t xml:space="preserve">Published findings in the "Revista Colombiana de Ingeniería Biomédica," emphasizing cost-effective solutions for Bogotá’s public health sector.</w:t>
      </w:r>
    </w:p>
    <w:bookmarkEnd w:id="30"/>
    <w:bookmarkEnd w:id="31"/>
    <w:bookmarkStart w:id="32" w:name="publications-and-presentations"/>
    <w:p>
      <w:pPr>
        <w:pStyle w:val="Heading2"/>
      </w:pPr>
      <w:r>
        <w:t xml:space="preserve">Publications and Presentations</w:t>
      </w:r>
    </w:p>
    <w:p>
      <w:pPr>
        <w:numPr>
          <w:ilvl w:val="0"/>
          <w:numId w:val="1009"/>
        </w:numPr>
        <w:pStyle w:val="Compact"/>
      </w:pPr>
      <w:r>
        <w:t xml:space="preserve">"Innovative Approaches to Respiratory Support in Low-Resource Settings: A Case Study from Bogotá," presented at the 2021 Latin American Biomedical Engineering Conference.</w:t>
      </w:r>
    </w:p>
    <w:p>
      <w:pPr>
        <w:numPr>
          <w:ilvl w:val="0"/>
          <w:numId w:val="1009"/>
        </w:numPr>
        <w:pStyle w:val="Compact"/>
      </w:pPr>
      <w:r>
        <w:t xml:space="preserve">"AI-Driven Diagnostics for Cardiovascular Diseases: Challenges and Opportunities in Colombia," published in the Journal of Medical Devices and Technologies (2020).</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 for STEM programs at local schools in Bogotá, inspiring future engineers to pursue careers in biomedical innovation.</w:t>
      </w:r>
    </w:p>
    <w:p>
      <w:pPr>
        <w:pStyle w:val="BodyText"/>
      </w:pPr>
      <w:r>
        <w:rPr>
          <w:bCs/>
          <w:b/>
        </w:rPr>
        <w:t xml:space="preserve">Hobbies:</w:t>
      </w:r>
      <w:r>
        <w:t xml:space="preserve"> </w:t>
      </w:r>
      <w:r>
        <w:t xml:space="preserve">Photography (focusing on medical technology exhibitions), hiking in the Andes, and participating in hackathons for healthcare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Colombia Bogotá</dc:title>
  <dc:creator/>
  <dc:language>en</dc:language>
  <cp:keywords/>
  <dcterms:created xsi:type="dcterms:W3CDTF">2025-12-11T13:56:10Z</dcterms:created>
  <dcterms:modified xsi:type="dcterms:W3CDTF">2025-12-11T13:56:10Z</dcterms:modified>
</cp:coreProperties>
</file>

<file path=docProps/custom.xml><?xml version="1.0" encoding="utf-8"?>
<Properties xmlns="http://schemas.openxmlformats.org/officeDocument/2006/custom-properties" xmlns:vt="http://schemas.openxmlformats.org/officeDocument/2006/docPropsVTypes"/>
</file>